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FD985" w14:textId="77777777" w:rsidR="0014708F" w:rsidRDefault="00E537B3">
      <w:pPr>
        <w:pStyle w:val="Heading1"/>
        <w:keepNext w:val="0"/>
        <w:keepLines w:val="0"/>
        <w:spacing w:before="480"/>
        <w:rPr>
          <w:sz w:val="52"/>
          <w:szCs w:val="52"/>
        </w:rPr>
      </w:pPr>
      <w:bookmarkStart w:id="0" w:name="_mp21sbd7i0mn" w:colFirst="0" w:colLast="0"/>
      <w:bookmarkEnd w:id="0"/>
      <w:r>
        <w:rPr>
          <w:noProof/>
        </w:rPr>
        <w:drawing>
          <wp:anchor distT="114300" distB="114300" distL="114300" distR="114300" simplePos="0" relativeHeight="251658240" behindDoc="0" locked="0" layoutInCell="1" hidden="0" allowOverlap="1" wp14:anchorId="20AFDAD5" wp14:editId="20AFDAD6">
            <wp:simplePos x="0" y="0"/>
            <wp:positionH relativeFrom="column">
              <wp:posOffset>-47624</wp:posOffset>
            </wp:positionH>
            <wp:positionV relativeFrom="paragraph">
              <wp:posOffset>123825</wp:posOffset>
            </wp:positionV>
            <wp:extent cx="900113" cy="992647"/>
            <wp:effectExtent l="0" t="0" r="0" b="0"/>
            <wp:wrapNone/>
            <wp:docPr id="24" name="image12.png" descr="Logo de Sense Internacional (Perú): un símbolo circular en colores morado y naranja con una figura estilizada en forma de “S” dentro, acompañado del texto “sense Internacional (Perú)” en letras moradas."/>
            <wp:cNvGraphicFramePr/>
            <a:graphic xmlns:a="http://schemas.openxmlformats.org/drawingml/2006/main">
              <a:graphicData uri="http://schemas.openxmlformats.org/drawingml/2006/picture">
                <pic:pic xmlns:pic="http://schemas.openxmlformats.org/drawingml/2006/picture">
                  <pic:nvPicPr>
                    <pic:cNvPr id="0" name="image12.png" descr="Logo de Sense Internacional (Perú): un símbolo circular en colores morado y naranja con una figura estilizada en forma de “S” dentro, acompañado del texto “sense Internacional (Perú)” en letras moradas."/>
                    <pic:cNvPicPr preferRelativeResize="0"/>
                  </pic:nvPicPr>
                  <pic:blipFill>
                    <a:blip r:embed="rId5"/>
                    <a:srcRect/>
                    <a:stretch>
                      <a:fillRect/>
                    </a:stretch>
                  </pic:blipFill>
                  <pic:spPr>
                    <a:xfrm>
                      <a:off x="0" y="0"/>
                      <a:ext cx="900113" cy="992647"/>
                    </a:xfrm>
                    <a:prstGeom prst="rect">
                      <a:avLst/>
                    </a:prstGeom>
                    <a:ln/>
                  </pic:spPr>
                </pic:pic>
              </a:graphicData>
            </a:graphic>
          </wp:anchor>
        </w:drawing>
      </w:r>
    </w:p>
    <w:p w14:paraId="20AFD986" w14:textId="77777777" w:rsidR="0014708F" w:rsidRDefault="0014708F">
      <w:pPr>
        <w:pStyle w:val="Heading1"/>
        <w:keepNext w:val="0"/>
        <w:keepLines w:val="0"/>
        <w:spacing w:before="480" w:line="360" w:lineRule="auto"/>
        <w:rPr>
          <w:sz w:val="52"/>
          <w:szCs w:val="52"/>
        </w:rPr>
      </w:pPr>
      <w:bookmarkStart w:id="1" w:name="_f5m2jxr5tfxx" w:colFirst="0" w:colLast="0"/>
      <w:bookmarkEnd w:id="1"/>
    </w:p>
    <w:p w14:paraId="20AFD987" w14:textId="77777777" w:rsidR="0014708F" w:rsidRDefault="00E537B3">
      <w:pPr>
        <w:pStyle w:val="Title"/>
        <w:keepNext w:val="0"/>
        <w:keepLines w:val="0"/>
        <w:spacing w:before="480" w:line="360" w:lineRule="auto"/>
      </w:pPr>
      <w:bookmarkStart w:id="2" w:name="_staol2d9eivw" w:colFirst="0" w:colLast="0"/>
      <w:bookmarkEnd w:id="2"/>
      <w:r>
        <w:t>Cuando el silencio y la oscuridad se abrazan: La sordoceguera desde una mirada psicológica y humana</w:t>
      </w:r>
    </w:p>
    <w:p w14:paraId="20AFD988" w14:textId="77777777" w:rsidR="0014708F" w:rsidRDefault="00E537B3">
      <w:pPr>
        <w:spacing w:line="360" w:lineRule="auto"/>
        <w:rPr>
          <w:sz w:val="28"/>
          <w:szCs w:val="28"/>
        </w:rPr>
      </w:pPr>
      <w:r>
        <w:rPr>
          <w:sz w:val="28"/>
          <w:szCs w:val="28"/>
        </w:rPr>
        <w:t>Autor: Milagro del Pilar Marín Domínguez</w:t>
      </w:r>
    </w:p>
    <w:p w14:paraId="20AFD989" w14:textId="77777777" w:rsidR="0014708F" w:rsidRDefault="00E537B3">
      <w:pPr>
        <w:pStyle w:val="Heading3"/>
        <w:keepNext w:val="0"/>
        <w:keepLines w:val="0"/>
        <w:spacing w:before="280"/>
        <w:rPr>
          <w:b/>
          <w:bCs/>
          <w:color w:val="000000"/>
          <w:sz w:val="26"/>
          <w:szCs w:val="26"/>
        </w:rPr>
      </w:pPr>
      <w:bookmarkStart w:id="3" w:name="_7034c9w5qs4g" w:colFirst="0" w:colLast="0"/>
      <w:bookmarkEnd w:id="3"/>
      <w:r>
        <w:rPr>
          <w:noProof/>
        </w:rPr>
        <w:drawing>
          <wp:anchor distT="114300" distB="114300" distL="114300" distR="114300" simplePos="0" relativeHeight="251659264" behindDoc="0" locked="0" layoutInCell="1" hidden="0" allowOverlap="1" wp14:anchorId="20AFDAD7" wp14:editId="20AFDAD8">
            <wp:simplePos x="0" y="0"/>
            <wp:positionH relativeFrom="column">
              <wp:posOffset>1</wp:posOffset>
            </wp:positionH>
            <wp:positionV relativeFrom="paragraph">
              <wp:posOffset>200025</wp:posOffset>
            </wp:positionV>
            <wp:extent cx="4929188" cy="2745604"/>
            <wp:effectExtent l="0" t="0" r="0" b="0"/>
            <wp:wrapNone/>
            <wp:docPr id="11" name="image11.jpg" descr="Ilustración de un niño con gafas oscuras sentado frente a una mujer en una mesa pequeña. Ambos se toman de las manos con gesto afectuoso. Están en una habitación iluminada, con una planta a un lado y una ventana con cortinas claras al fondo."/>
            <wp:cNvGraphicFramePr/>
            <a:graphic xmlns:a="http://schemas.openxmlformats.org/drawingml/2006/main">
              <a:graphicData uri="http://schemas.openxmlformats.org/drawingml/2006/picture">
                <pic:pic xmlns:pic="http://schemas.openxmlformats.org/drawingml/2006/picture">
                  <pic:nvPicPr>
                    <pic:cNvPr id="0" name="image11.jpg" descr="Ilustración de un niño con gafas oscuras sentado frente a una mujer en una mesa pequeña. Ambos se toman de las manos con gesto afectuoso. Están en una habitación iluminada, con una planta a un lado y una ventana con cortinas claras al fondo."/>
                    <pic:cNvPicPr preferRelativeResize="0"/>
                  </pic:nvPicPr>
                  <pic:blipFill>
                    <a:blip r:embed="rId6"/>
                    <a:srcRect/>
                    <a:stretch>
                      <a:fillRect/>
                    </a:stretch>
                  </pic:blipFill>
                  <pic:spPr>
                    <a:xfrm>
                      <a:off x="0" y="0"/>
                      <a:ext cx="4929188" cy="2745604"/>
                    </a:xfrm>
                    <a:prstGeom prst="rect">
                      <a:avLst/>
                    </a:prstGeom>
                    <a:ln/>
                  </pic:spPr>
                </pic:pic>
              </a:graphicData>
            </a:graphic>
          </wp:anchor>
        </w:drawing>
      </w:r>
    </w:p>
    <w:p w14:paraId="20AFD98A" w14:textId="77777777" w:rsidR="0014708F" w:rsidRDefault="0014708F"/>
    <w:p w14:paraId="20AFD98B" w14:textId="77777777" w:rsidR="0014708F" w:rsidRDefault="0014708F">
      <w:pPr>
        <w:pStyle w:val="Heading3"/>
        <w:keepNext w:val="0"/>
        <w:keepLines w:val="0"/>
        <w:spacing w:before="280"/>
        <w:rPr>
          <w:b/>
          <w:bCs/>
          <w:color w:val="000000"/>
          <w:sz w:val="26"/>
          <w:szCs w:val="26"/>
        </w:rPr>
      </w:pPr>
      <w:bookmarkStart w:id="4" w:name="_t3ieruutg389" w:colFirst="0" w:colLast="0"/>
      <w:bookmarkEnd w:id="4"/>
    </w:p>
    <w:p w14:paraId="20AFD98C" w14:textId="77777777" w:rsidR="0014708F" w:rsidRDefault="0014708F">
      <w:pPr>
        <w:pStyle w:val="Heading3"/>
        <w:keepNext w:val="0"/>
        <w:keepLines w:val="0"/>
        <w:spacing w:before="280"/>
        <w:rPr>
          <w:b/>
          <w:bCs/>
          <w:color w:val="000000"/>
          <w:sz w:val="26"/>
          <w:szCs w:val="26"/>
        </w:rPr>
      </w:pPr>
      <w:bookmarkStart w:id="5" w:name="_niduy0wnc1se" w:colFirst="0" w:colLast="0"/>
      <w:bookmarkEnd w:id="5"/>
    </w:p>
    <w:p w14:paraId="20AFD98D" w14:textId="77777777" w:rsidR="0014708F" w:rsidRDefault="0014708F">
      <w:pPr>
        <w:pStyle w:val="Heading3"/>
        <w:keepNext w:val="0"/>
        <w:keepLines w:val="0"/>
        <w:spacing w:before="280"/>
        <w:rPr>
          <w:b/>
          <w:bCs/>
          <w:color w:val="000000"/>
          <w:sz w:val="26"/>
          <w:szCs w:val="26"/>
        </w:rPr>
      </w:pPr>
      <w:bookmarkStart w:id="6" w:name="_b0f2mvqid7aa" w:colFirst="0" w:colLast="0"/>
      <w:bookmarkEnd w:id="6"/>
    </w:p>
    <w:p w14:paraId="20AFD98E" w14:textId="77777777" w:rsidR="0014708F" w:rsidRDefault="0014708F">
      <w:pPr>
        <w:pStyle w:val="Title"/>
        <w:keepNext w:val="0"/>
        <w:keepLines w:val="0"/>
        <w:spacing w:before="480"/>
        <w:rPr>
          <w:b/>
          <w:bCs/>
          <w:color w:val="000000"/>
          <w:sz w:val="26"/>
          <w:szCs w:val="26"/>
        </w:rPr>
      </w:pPr>
      <w:bookmarkStart w:id="7" w:name="_gw5cz3xcjv74" w:colFirst="0" w:colLast="0"/>
      <w:bookmarkEnd w:id="7"/>
    </w:p>
    <w:p w14:paraId="20AFD98F" w14:textId="77777777" w:rsidR="0014708F" w:rsidRDefault="0014708F">
      <w:pPr>
        <w:pStyle w:val="Heading3"/>
        <w:keepNext w:val="0"/>
        <w:keepLines w:val="0"/>
        <w:spacing w:before="280"/>
        <w:rPr>
          <w:b/>
          <w:bCs/>
          <w:color w:val="000000"/>
          <w:sz w:val="26"/>
          <w:szCs w:val="26"/>
        </w:rPr>
      </w:pPr>
      <w:bookmarkStart w:id="8" w:name="_1fjworumccq" w:colFirst="0" w:colLast="0"/>
      <w:bookmarkEnd w:id="8"/>
    </w:p>
    <w:p w14:paraId="20AFD990" w14:textId="77777777" w:rsidR="0014708F" w:rsidRDefault="00E537B3">
      <w:pPr>
        <w:pStyle w:val="Heading3"/>
        <w:keepNext w:val="0"/>
        <w:keepLines w:val="0"/>
        <w:spacing w:before="280"/>
        <w:rPr>
          <w:b/>
          <w:bCs/>
          <w:color w:val="000000"/>
          <w:sz w:val="26"/>
          <w:szCs w:val="26"/>
        </w:rPr>
      </w:pPr>
      <w:bookmarkStart w:id="9" w:name="_bsmlad1kqfaq" w:colFirst="0" w:colLast="0"/>
      <w:bookmarkEnd w:id="9"/>
      <w:r>
        <w:rPr>
          <w:noProof/>
        </w:rPr>
        <w:drawing>
          <wp:anchor distT="114300" distB="114300" distL="114300" distR="114300" simplePos="0" relativeHeight="251660288" behindDoc="0" locked="0" layoutInCell="1" hidden="0" allowOverlap="1" wp14:anchorId="20AFDAD9" wp14:editId="20AFDADA">
            <wp:simplePos x="0" y="0"/>
            <wp:positionH relativeFrom="column">
              <wp:posOffset>-190499</wp:posOffset>
            </wp:positionH>
            <wp:positionV relativeFrom="paragraph">
              <wp:posOffset>319926</wp:posOffset>
            </wp:positionV>
            <wp:extent cx="2147888" cy="1426582"/>
            <wp:effectExtent l="0" t="0" r="0" b="0"/>
            <wp:wrapNone/>
            <wp:docPr id="15" name="image3.png" descr="Ilustración de una mujer sonriendo que sostiene una hoja con una lista de verificación marcada con varios vistos buenos y levanta el pulgar en señal positiva. Debajo aparece el texto: “Versión en lectura fácil”."/>
            <wp:cNvGraphicFramePr/>
            <a:graphic xmlns:a="http://schemas.openxmlformats.org/drawingml/2006/main">
              <a:graphicData uri="http://schemas.openxmlformats.org/drawingml/2006/picture">
                <pic:pic xmlns:pic="http://schemas.openxmlformats.org/drawingml/2006/picture">
                  <pic:nvPicPr>
                    <pic:cNvPr id="0" name="image3.png" descr="Ilustración de una mujer sonriendo que sostiene una hoja con una lista de verificación marcada con varios vistos buenos y levanta el pulgar en señal positiva. Debajo aparece el texto: “Versión en lectura fácil”."/>
                    <pic:cNvPicPr preferRelativeResize="0"/>
                  </pic:nvPicPr>
                  <pic:blipFill>
                    <a:blip r:embed="rId7"/>
                    <a:srcRect/>
                    <a:stretch>
                      <a:fillRect/>
                    </a:stretch>
                  </pic:blipFill>
                  <pic:spPr>
                    <a:xfrm>
                      <a:off x="0" y="0"/>
                      <a:ext cx="2147888" cy="1426582"/>
                    </a:xfrm>
                    <a:prstGeom prst="rect">
                      <a:avLst/>
                    </a:prstGeom>
                    <a:ln/>
                  </pic:spPr>
                </pic:pic>
              </a:graphicData>
            </a:graphic>
          </wp:anchor>
        </w:drawing>
      </w:r>
    </w:p>
    <w:p w14:paraId="20AFD991" w14:textId="77777777" w:rsidR="0014708F" w:rsidRDefault="0014708F">
      <w:pPr>
        <w:pStyle w:val="Heading3"/>
        <w:keepNext w:val="0"/>
        <w:keepLines w:val="0"/>
        <w:spacing w:before="280"/>
        <w:rPr>
          <w:b/>
          <w:bCs/>
          <w:color w:val="000000"/>
          <w:sz w:val="26"/>
          <w:szCs w:val="26"/>
        </w:rPr>
      </w:pPr>
      <w:bookmarkStart w:id="10" w:name="_dtzju1qkkyqo" w:colFirst="0" w:colLast="0"/>
      <w:bookmarkEnd w:id="10"/>
    </w:p>
    <w:p w14:paraId="20AFD992" w14:textId="77777777" w:rsidR="0014708F" w:rsidRDefault="0014708F">
      <w:pPr>
        <w:pStyle w:val="Heading3"/>
        <w:keepNext w:val="0"/>
        <w:keepLines w:val="0"/>
        <w:spacing w:before="280"/>
        <w:rPr>
          <w:b/>
          <w:bCs/>
          <w:color w:val="000000"/>
          <w:sz w:val="26"/>
          <w:szCs w:val="26"/>
        </w:rPr>
      </w:pPr>
      <w:bookmarkStart w:id="11" w:name="_tc4rzeyrjy6u" w:colFirst="0" w:colLast="0"/>
      <w:bookmarkEnd w:id="11"/>
    </w:p>
    <w:p w14:paraId="20AFD993" w14:textId="77777777" w:rsidR="0014708F" w:rsidRDefault="0014708F">
      <w:pPr>
        <w:pStyle w:val="Heading3"/>
        <w:keepNext w:val="0"/>
        <w:keepLines w:val="0"/>
        <w:spacing w:before="280"/>
        <w:rPr>
          <w:b/>
          <w:bCs/>
          <w:color w:val="000000"/>
          <w:sz w:val="26"/>
          <w:szCs w:val="26"/>
        </w:rPr>
      </w:pPr>
      <w:bookmarkStart w:id="12" w:name="_k4nztgne9js9" w:colFirst="0" w:colLast="0"/>
      <w:bookmarkEnd w:id="12"/>
    </w:p>
    <w:p w14:paraId="20AFD994" w14:textId="77777777" w:rsidR="0014708F" w:rsidRDefault="00E537B3">
      <w:pPr>
        <w:pStyle w:val="Heading3"/>
        <w:keepNext w:val="0"/>
        <w:keepLines w:val="0"/>
        <w:spacing w:before="280"/>
        <w:rPr>
          <w:color w:val="000000"/>
        </w:rPr>
        <w:sectPr w:rsidR="0014708F">
          <w:pgSz w:w="11909" w:h="16834"/>
          <w:pgMar w:top="1440" w:right="1440" w:bottom="1440" w:left="1440" w:header="720" w:footer="720" w:gutter="0"/>
          <w:pgNumType w:start="1"/>
          <w:cols w:space="720"/>
        </w:sectPr>
      </w:pPr>
      <w:bookmarkStart w:id="13" w:name="_u9z6keohy4ys" w:colFirst="0" w:colLast="0"/>
      <w:bookmarkEnd w:id="13"/>
      <w:r>
        <w:rPr>
          <w:color w:val="000000"/>
        </w:rPr>
        <w:t>Versión en lectura fácil</w:t>
      </w:r>
    </w:p>
    <w:p w14:paraId="20AFD995" w14:textId="77777777" w:rsidR="0014708F" w:rsidRDefault="00E537B3">
      <w:pPr>
        <w:pStyle w:val="Heading1"/>
        <w:keepNext w:val="0"/>
        <w:keepLines w:val="0"/>
        <w:spacing w:after="80" w:line="360" w:lineRule="auto"/>
      </w:pPr>
      <w:bookmarkStart w:id="14" w:name="_swoozzxk244k" w:colFirst="0" w:colLast="0"/>
      <w:bookmarkEnd w:id="14"/>
      <w:r>
        <w:lastRenderedPageBreak/>
        <w:t>Este documento</w:t>
      </w:r>
    </w:p>
    <w:p w14:paraId="20AFD996" w14:textId="77777777" w:rsidR="0014708F" w:rsidRDefault="00E537B3">
      <w:pPr>
        <w:spacing w:before="240" w:after="240" w:line="360" w:lineRule="auto"/>
        <w:rPr>
          <w:sz w:val="32"/>
          <w:szCs w:val="32"/>
        </w:rPr>
      </w:pPr>
      <w:r>
        <w:rPr>
          <w:sz w:val="32"/>
          <w:szCs w:val="32"/>
        </w:rPr>
        <w:t>Este documento es una versión en lectura fácil de un ensayo sobre la sordoceguera desde la psicología y la experiencia personal.</w:t>
      </w:r>
    </w:p>
    <w:p w14:paraId="20AFD997" w14:textId="77777777" w:rsidR="0014708F" w:rsidRDefault="00E537B3">
      <w:pPr>
        <w:spacing w:before="240" w:after="240" w:line="360" w:lineRule="auto"/>
        <w:rPr>
          <w:sz w:val="32"/>
          <w:szCs w:val="32"/>
        </w:rPr>
      </w:pPr>
      <w:r>
        <w:rPr>
          <w:sz w:val="32"/>
          <w:szCs w:val="32"/>
        </w:rPr>
        <w:t>No es un texto legal.</w:t>
      </w:r>
    </w:p>
    <w:p w14:paraId="20AFD998" w14:textId="77777777" w:rsidR="0014708F" w:rsidRDefault="00E537B3">
      <w:pPr>
        <w:spacing w:before="240" w:after="240" w:line="360" w:lineRule="auto"/>
        <w:rPr>
          <w:sz w:val="32"/>
          <w:szCs w:val="32"/>
        </w:rPr>
      </w:pPr>
      <w:r>
        <w:rPr>
          <w:sz w:val="32"/>
          <w:szCs w:val="32"/>
        </w:rPr>
        <w:t>Si quieres conocer exactamente lo que dicen las leyes, puedes revisar:</w:t>
      </w:r>
    </w:p>
    <w:p w14:paraId="20AFD999" w14:textId="77777777" w:rsidR="0014708F" w:rsidRDefault="00E537B3">
      <w:pPr>
        <w:numPr>
          <w:ilvl w:val="0"/>
          <w:numId w:val="16"/>
        </w:numPr>
        <w:spacing w:before="240" w:line="360" w:lineRule="auto"/>
        <w:rPr>
          <w:sz w:val="32"/>
          <w:szCs w:val="32"/>
        </w:rPr>
      </w:pPr>
      <w:r>
        <w:rPr>
          <w:sz w:val="32"/>
          <w:szCs w:val="32"/>
        </w:rPr>
        <w:t>La Ley N.º 29524, que reconoce la sordoceguera como discapacidad única.</w:t>
      </w:r>
    </w:p>
    <w:p w14:paraId="20AFD99A" w14:textId="77777777" w:rsidR="0014708F" w:rsidRDefault="00E537B3">
      <w:pPr>
        <w:numPr>
          <w:ilvl w:val="0"/>
          <w:numId w:val="16"/>
        </w:numPr>
        <w:spacing w:after="240" w:line="360" w:lineRule="auto"/>
        <w:rPr>
          <w:sz w:val="32"/>
          <w:szCs w:val="32"/>
        </w:rPr>
      </w:pPr>
      <w:r>
        <w:rPr>
          <w:sz w:val="32"/>
          <w:szCs w:val="32"/>
        </w:rPr>
        <w:t>La Convención sobre los Derechos de las Personas con Discapacidad.</w:t>
      </w:r>
    </w:p>
    <w:p w14:paraId="20AFD99B" w14:textId="77777777" w:rsidR="0014708F" w:rsidRDefault="00E537B3">
      <w:pPr>
        <w:spacing w:before="240" w:after="240" w:line="360" w:lineRule="auto"/>
        <w:rPr>
          <w:sz w:val="32"/>
          <w:szCs w:val="32"/>
        </w:rPr>
      </w:pPr>
      <w:r>
        <w:rPr>
          <w:sz w:val="32"/>
          <w:szCs w:val="32"/>
        </w:rPr>
        <w:t>Al final del documento hay una lista con lo que contiene este texto.</w:t>
      </w:r>
    </w:p>
    <w:p w14:paraId="20AFD99C" w14:textId="77777777" w:rsidR="0014708F" w:rsidRDefault="00E537B3">
      <w:pPr>
        <w:spacing w:line="360" w:lineRule="auto"/>
        <w:rPr>
          <w:sz w:val="32"/>
          <w:szCs w:val="32"/>
        </w:rPr>
      </w:pPr>
      <w:r>
        <w:rPr>
          <w:noProof/>
        </w:rPr>
        <w:drawing>
          <wp:anchor distT="114300" distB="114300" distL="114300" distR="114300" simplePos="0" relativeHeight="251661312" behindDoc="0" locked="0" layoutInCell="1" hidden="0" allowOverlap="1" wp14:anchorId="20AFDADB" wp14:editId="20AFDADC">
            <wp:simplePos x="0" y="0"/>
            <wp:positionH relativeFrom="column">
              <wp:posOffset>114300</wp:posOffset>
            </wp:positionH>
            <wp:positionV relativeFrom="paragraph">
              <wp:posOffset>274290</wp:posOffset>
            </wp:positionV>
            <wp:extent cx="2638425" cy="2641600"/>
            <wp:effectExtent l="0" t="0" r="0" b="0"/>
            <wp:wrapNone/>
            <wp:docPr id="23" name="image13.png" descr="Ilustración de una persona sentada en una silla, leyendo un documento sobre una mesa. La persona señala con el dedo una lista con varios puntos en la hoja abierta."/>
            <wp:cNvGraphicFramePr/>
            <a:graphic xmlns:a="http://schemas.openxmlformats.org/drawingml/2006/main">
              <a:graphicData uri="http://schemas.openxmlformats.org/drawingml/2006/picture">
                <pic:pic xmlns:pic="http://schemas.openxmlformats.org/drawingml/2006/picture">
                  <pic:nvPicPr>
                    <pic:cNvPr id="0" name="image13.png" descr="Ilustración de una persona sentada en una silla, leyendo un documento sobre una mesa. La persona señala con el dedo una lista con varios puntos en la hoja abierta."/>
                    <pic:cNvPicPr preferRelativeResize="0"/>
                  </pic:nvPicPr>
                  <pic:blipFill>
                    <a:blip r:embed="rId8"/>
                    <a:srcRect/>
                    <a:stretch>
                      <a:fillRect/>
                    </a:stretch>
                  </pic:blipFill>
                  <pic:spPr>
                    <a:xfrm>
                      <a:off x="0" y="0"/>
                      <a:ext cx="2638425" cy="2641600"/>
                    </a:xfrm>
                    <a:prstGeom prst="rect">
                      <a:avLst/>
                    </a:prstGeom>
                    <a:ln/>
                  </pic:spPr>
                </pic:pic>
              </a:graphicData>
            </a:graphic>
          </wp:anchor>
        </w:drawing>
      </w:r>
    </w:p>
    <w:p w14:paraId="20AFD99D" w14:textId="77777777" w:rsidR="0014708F" w:rsidRDefault="0014708F">
      <w:pPr>
        <w:pStyle w:val="Heading1"/>
        <w:keepNext w:val="0"/>
        <w:keepLines w:val="0"/>
        <w:spacing w:before="480" w:line="360" w:lineRule="auto"/>
        <w:rPr>
          <w:b/>
          <w:bCs/>
          <w:sz w:val="32"/>
          <w:szCs w:val="32"/>
        </w:rPr>
      </w:pPr>
      <w:bookmarkStart w:id="15" w:name="_mbk5mkey9v9x" w:colFirst="0" w:colLast="0"/>
      <w:bookmarkEnd w:id="15"/>
    </w:p>
    <w:p w14:paraId="20AFD99E" w14:textId="77777777" w:rsidR="0014708F" w:rsidRDefault="0014708F">
      <w:pPr>
        <w:pStyle w:val="Heading1"/>
        <w:keepNext w:val="0"/>
        <w:keepLines w:val="0"/>
        <w:spacing w:before="480" w:line="360" w:lineRule="auto"/>
        <w:rPr>
          <w:b/>
          <w:bCs/>
          <w:sz w:val="32"/>
          <w:szCs w:val="32"/>
        </w:rPr>
      </w:pPr>
      <w:bookmarkStart w:id="16" w:name="_moj1j2od0ztf" w:colFirst="0" w:colLast="0"/>
      <w:bookmarkEnd w:id="16"/>
    </w:p>
    <w:p w14:paraId="20AFD99F" w14:textId="77777777" w:rsidR="0014708F" w:rsidRDefault="0014708F">
      <w:pPr>
        <w:pStyle w:val="Heading1"/>
        <w:keepNext w:val="0"/>
        <w:keepLines w:val="0"/>
        <w:spacing w:before="480" w:line="360" w:lineRule="auto"/>
        <w:rPr>
          <w:b/>
          <w:bCs/>
          <w:sz w:val="32"/>
          <w:szCs w:val="32"/>
        </w:rPr>
      </w:pPr>
      <w:bookmarkStart w:id="17" w:name="_yv7fqf982wnw" w:colFirst="0" w:colLast="0"/>
      <w:bookmarkEnd w:id="17"/>
    </w:p>
    <w:p w14:paraId="20AFD9A0" w14:textId="77777777" w:rsidR="0014708F" w:rsidRDefault="0014708F">
      <w:pPr>
        <w:pStyle w:val="Heading1"/>
        <w:keepNext w:val="0"/>
        <w:keepLines w:val="0"/>
        <w:spacing w:before="480" w:line="360" w:lineRule="auto"/>
        <w:rPr>
          <w:b/>
          <w:bCs/>
          <w:sz w:val="32"/>
          <w:szCs w:val="32"/>
        </w:rPr>
      </w:pPr>
      <w:bookmarkStart w:id="18" w:name="_sdjjdsot00f3" w:colFirst="0" w:colLast="0"/>
      <w:bookmarkEnd w:id="18"/>
    </w:p>
    <w:p w14:paraId="20AFD9A1" w14:textId="77777777" w:rsidR="0014708F" w:rsidRDefault="00E537B3">
      <w:pPr>
        <w:pStyle w:val="Heading1"/>
        <w:keepNext w:val="0"/>
        <w:keepLines w:val="0"/>
        <w:spacing w:before="480" w:line="360" w:lineRule="auto"/>
        <w:rPr>
          <w:b/>
          <w:bCs/>
          <w:sz w:val="32"/>
          <w:szCs w:val="32"/>
        </w:rPr>
      </w:pPr>
      <w:bookmarkStart w:id="19" w:name="_23r0zwdihdp" w:colFirst="0" w:colLast="0"/>
      <w:bookmarkEnd w:id="19"/>
      <w:r>
        <w:rPr>
          <w:noProof/>
        </w:rPr>
        <w:drawing>
          <wp:anchor distT="114300" distB="114300" distL="114300" distR="114300" simplePos="0" relativeHeight="251662336" behindDoc="0" locked="0" layoutInCell="1" hidden="0" allowOverlap="1" wp14:anchorId="20AFDADD" wp14:editId="20AFDADE">
            <wp:simplePos x="0" y="0"/>
            <wp:positionH relativeFrom="column">
              <wp:posOffset>114300</wp:posOffset>
            </wp:positionH>
            <wp:positionV relativeFrom="paragraph">
              <wp:posOffset>369540</wp:posOffset>
            </wp:positionV>
            <wp:extent cx="2638425" cy="2641600"/>
            <wp:effectExtent l="0" t="0" r="0" b="0"/>
            <wp:wrapNone/>
            <wp:docPr id="12" name="image9.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wp:cNvGraphicFramePr/>
            <a:graphic xmlns:a="http://schemas.openxmlformats.org/drawingml/2006/main">
              <a:graphicData uri="http://schemas.openxmlformats.org/drawingml/2006/picture">
                <pic:pic xmlns:pic="http://schemas.openxmlformats.org/drawingml/2006/picture">
                  <pic:nvPicPr>
                    <pic:cNvPr id="0" name="image9.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pic:cNvPicPr preferRelativeResize="0"/>
                  </pic:nvPicPr>
                  <pic:blipFill>
                    <a:blip r:embed="rId9"/>
                    <a:srcRect/>
                    <a:stretch>
                      <a:fillRect/>
                    </a:stretch>
                  </pic:blipFill>
                  <pic:spPr>
                    <a:xfrm>
                      <a:off x="0" y="0"/>
                      <a:ext cx="2638425" cy="2641600"/>
                    </a:xfrm>
                    <a:prstGeom prst="rect">
                      <a:avLst/>
                    </a:prstGeom>
                    <a:ln/>
                  </pic:spPr>
                </pic:pic>
              </a:graphicData>
            </a:graphic>
          </wp:anchor>
        </w:drawing>
      </w:r>
    </w:p>
    <w:p w14:paraId="20AFD9A2" w14:textId="77777777" w:rsidR="0014708F" w:rsidRDefault="0014708F">
      <w:pPr>
        <w:pStyle w:val="Heading1"/>
        <w:keepNext w:val="0"/>
        <w:keepLines w:val="0"/>
        <w:spacing w:before="480" w:line="360" w:lineRule="auto"/>
        <w:rPr>
          <w:b/>
          <w:bCs/>
          <w:sz w:val="32"/>
          <w:szCs w:val="32"/>
        </w:rPr>
      </w:pPr>
      <w:bookmarkStart w:id="20" w:name="_ap26urtbjq04" w:colFirst="0" w:colLast="0"/>
      <w:bookmarkEnd w:id="20"/>
    </w:p>
    <w:p w14:paraId="20AFD9A3" w14:textId="77777777" w:rsidR="0014708F" w:rsidRDefault="0014708F">
      <w:pPr>
        <w:pStyle w:val="Heading1"/>
        <w:keepNext w:val="0"/>
        <w:keepLines w:val="0"/>
        <w:spacing w:before="480" w:line="360" w:lineRule="auto"/>
        <w:rPr>
          <w:b/>
          <w:bCs/>
          <w:sz w:val="32"/>
          <w:szCs w:val="32"/>
        </w:rPr>
      </w:pPr>
      <w:bookmarkStart w:id="21" w:name="_ei8f2jksbug1" w:colFirst="0" w:colLast="0"/>
      <w:bookmarkEnd w:id="21"/>
    </w:p>
    <w:p w14:paraId="20AFD9A4" w14:textId="77777777" w:rsidR="0014708F" w:rsidRDefault="0014708F">
      <w:pPr>
        <w:pStyle w:val="Heading1"/>
        <w:keepNext w:val="0"/>
        <w:keepLines w:val="0"/>
        <w:spacing w:before="480" w:line="360" w:lineRule="auto"/>
        <w:rPr>
          <w:b/>
          <w:bCs/>
          <w:sz w:val="32"/>
          <w:szCs w:val="32"/>
        </w:rPr>
      </w:pPr>
      <w:bookmarkStart w:id="22" w:name="_932xli64nj66" w:colFirst="0" w:colLast="0"/>
      <w:bookmarkEnd w:id="22"/>
    </w:p>
    <w:p w14:paraId="20AFD9A5" w14:textId="77777777" w:rsidR="0014708F" w:rsidRDefault="0014708F">
      <w:pPr>
        <w:pStyle w:val="Heading1"/>
        <w:keepNext w:val="0"/>
        <w:keepLines w:val="0"/>
        <w:spacing w:before="480" w:line="360" w:lineRule="auto"/>
        <w:rPr>
          <w:b/>
          <w:bCs/>
          <w:sz w:val="32"/>
          <w:szCs w:val="32"/>
        </w:rPr>
      </w:pPr>
      <w:bookmarkStart w:id="23" w:name="_rvc0xvzcm50p" w:colFirst="0" w:colLast="0"/>
      <w:bookmarkEnd w:id="23"/>
    </w:p>
    <w:p w14:paraId="20AFD9A6" w14:textId="77777777" w:rsidR="0014708F" w:rsidRDefault="00E537B3">
      <w:r>
        <w:rPr>
          <w:noProof/>
        </w:rPr>
        <w:drawing>
          <wp:anchor distT="114300" distB="114300" distL="114300" distR="114300" simplePos="0" relativeHeight="251663360" behindDoc="0" locked="0" layoutInCell="1" hidden="0" allowOverlap="1" wp14:anchorId="20AFDADF" wp14:editId="20AFDAE0">
            <wp:simplePos x="0" y="0"/>
            <wp:positionH relativeFrom="column">
              <wp:posOffset>161925</wp:posOffset>
            </wp:positionH>
            <wp:positionV relativeFrom="paragraph">
              <wp:posOffset>167450</wp:posOffset>
            </wp:positionV>
            <wp:extent cx="2638425" cy="2641600"/>
            <wp:effectExtent l="0" t="0" r="0" b="0"/>
            <wp:wrapNone/>
            <wp:docPr id="9" name="image1.png" descr="Ilustración de una persona sentada en un escritorio leyendo un documento en una carpeta con separadores de colores. La persona señala con el dedo una lista de puntos en la página abierta. Sobre la mesa hay un lapicero."/>
            <wp:cNvGraphicFramePr/>
            <a:graphic xmlns:a="http://schemas.openxmlformats.org/drawingml/2006/main">
              <a:graphicData uri="http://schemas.openxmlformats.org/drawingml/2006/picture">
                <pic:pic xmlns:pic="http://schemas.openxmlformats.org/drawingml/2006/picture">
                  <pic:nvPicPr>
                    <pic:cNvPr id="0" name="image1.png" descr="Ilustración de una persona sentada en un escritorio leyendo un documento en una carpeta con separadores de colores. La persona señala con el dedo una lista de puntos en la página abierta. Sobre la mesa hay un lapicero."/>
                    <pic:cNvPicPr preferRelativeResize="0"/>
                  </pic:nvPicPr>
                  <pic:blipFill>
                    <a:blip r:embed="rId10"/>
                    <a:srcRect/>
                    <a:stretch>
                      <a:fillRect/>
                    </a:stretch>
                  </pic:blipFill>
                  <pic:spPr>
                    <a:xfrm>
                      <a:off x="0" y="0"/>
                      <a:ext cx="2638425" cy="2641600"/>
                    </a:xfrm>
                    <a:prstGeom prst="rect">
                      <a:avLst/>
                    </a:prstGeom>
                    <a:ln/>
                  </pic:spPr>
                </pic:pic>
              </a:graphicData>
            </a:graphic>
          </wp:anchor>
        </w:drawing>
      </w:r>
    </w:p>
    <w:p w14:paraId="20AFD9A7" w14:textId="77777777" w:rsidR="0014708F" w:rsidRDefault="0014708F"/>
    <w:p w14:paraId="20AFD9A8" w14:textId="77777777" w:rsidR="0014708F" w:rsidRDefault="0014708F"/>
    <w:p w14:paraId="20AFD9A9" w14:textId="77777777" w:rsidR="0014708F" w:rsidRDefault="0014708F"/>
    <w:p w14:paraId="20AFD9AA" w14:textId="77777777" w:rsidR="0014708F" w:rsidRDefault="0014708F"/>
    <w:p w14:paraId="20AFD9AB" w14:textId="77777777" w:rsidR="0014708F" w:rsidRDefault="0014708F"/>
    <w:p w14:paraId="20AFD9AC" w14:textId="77777777" w:rsidR="0014708F" w:rsidRDefault="0014708F"/>
    <w:p w14:paraId="20AFD9AD" w14:textId="77777777" w:rsidR="0014708F" w:rsidRDefault="0014708F"/>
    <w:p w14:paraId="20AFD9AE" w14:textId="77777777" w:rsidR="0014708F" w:rsidRDefault="0014708F"/>
    <w:p w14:paraId="20AFD9AF" w14:textId="77777777" w:rsidR="0014708F" w:rsidRDefault="0014708F"/>
    <w:p w14:paraId="20AFD9B0" w14:textId="77777777" w:rsidR="0014708F" w:rsidRDefault="0014708F"/>
    <w:p w14:paraId="20AFD9B1" w14:textId="77777777" w:rsidR="0014708F" w:rsidRDefault="00E537B3">
      <w:pPr>
        <w:pStyle w:val="Heading1"/>
      </w:pPr>
      <w:bookmarkStart w:id="24" w:name="_askds77m9ytn" w:colFirst="0" w:colLast="0"/>
      <w:bookmarkEnd w:id="24"/>
      <w:r>
        <w:lastRenderedPageBreak/>
        <w:t>1. Este tema</w:t>
      </w:r>
    </w:p>
    <w:p w14:paraId="20AFD9B2" w14:textId="77777777" w:rsidR="0014708F" w:rsidRDefault="00E537B3">
      <w:pPr>
        <w:spacing w:before="240" w:after="240" w:line="360" w:lineRule="auto"/>
        <w:rPr>
          <w:sz w:val="32"/>
          <w:szCs w:val="32"/>
        </w:rPr>
      </w:pPr>
      <w:r>
        <w:rPr>
          <w:sz w:val="32"/>
          <w:szCs w:val="32"/>
        </w:rPr>
        <w:t>Este texto explica:</w:t>
      </w:r>
    </w:p>
    <w:p w14:paraId="20AFD9B3" w14:textId="77777777" w:rsidR="0014708F" w:rsidRDefault="00E537B3">
      <w:pPr>
        <w:numPr>
          <w:ilvl w:val="0"/>
          <w:numId w:val="8"/>
        </w:numPr>
        <w:spacing w:before="240" w:line="360" w:lineRule="auto"/>
        <w:rPr>
          <w:sz w:val="32"/>
          <w:szCs w:val="32"/>
        </w:rPr>
      </w:pPr>
      <w:r>
        <w:rPr>
          <w:sz w:val="32"/>
          <w:szCs w:val="32"/>
        </w:rPr>
        <w:t>Qué es la sordoceguera.</w:t>
      </w:r>
    </w:p>
    <w:p w14:paraId="20AFD9B4" w14:textId="77777777" w:rsidR="0014708F" w:rsidRDefault="00E537B3">
      <w:pPr>
        <w:numPr>
          <w:ilvl w:val="0"/>
          <w:numId w:val="8"/>
        </w:numPr>
        <w:spacing w:line="360" w:lineRule="auto"/>
        <w:rPr>
          <w:sz w:val="32"/>
          <w:szCs w:val="32"/>
        </w:rPr>
      </w:pPr>
      <w:r>
        <w:rPr>
          <w:sz w:val="32"/>
          <w:szCs w:val="32"/>
        </w:rPr>
        <w:t>Por qué es una condición única.</w:t>
      </w:r>
    </w:p>
    <w:p w14:paraId="20AFD9B5" w14:textId="77777777" w:rsidR="0014708F" w:rsidRDefault="00E537B3">
      <w:pPr>
        <w:numPr>
          <w:ilvl w:val="0"/>
          <w:numId w:val="8"/>
        </w:numPr>
        <w:spacing w:line="360" w:lineRule="auto"/>
        <w:rPr>
          <w:sz w:val="32"/>
          <w:szCs w:val="32"/>
        </w:rPr>
      </w:pPr>
      <w:r>
        <w:rPr>
          <w:sz w:val="32"/>
          <w:szCs w:val="32"/>
        </w:rPr>
        <w:t>Qué barreras enfrentan las personas sordociegas.</w:t>
      </w:r>
    </w:p>
    <w:p w14:paraId="20AFD9B6" w14:textId="77777777" w:rsidR="0014708F" w:rsidRDefault="00E537B3">
      <w:pPr>
        <w:numPr>
          <w:ilvl w:val="0"/>
          <w:numId w:val="8"/>
        </w:numPr>
        <w:spacing w:line="360" w:lineRule="auto"/>
        <w:rPr>
          <w:sz w:val="32"/>
          <w:szCs w:val="32"/>
        </w:rPr>
      </w:pPr>
      <w:r>
        <w:rPr>
          <w:sz w:val="32"/>
          <w:szCs w:val="32"/>
        </w:rPr>
        <w:t>Cómo se comunican.</w:t>
      </w:r>
    </w:p>
    <w:p w14:paraId="20AFD9B7" w14:textId="77777777" w:rsidR="0014708F" w:rsidRDefault="00E537B3">
      <w:pPr>
        <w:numPr>
          <w:ilvl w:val="0"/>
          <w:numId w:val="8"/>
        </w:numPr>
        <w:spacing w:line="360" w:lineRule="auto"/>
        <w:rPr>
          <w:sz w:val="32"/>
          <w:szCs w:val="32"/>
        </w:rPr>
      </w:pPr>
      <w:r>
        <w:rPr>
          <w:sz w:val="32"/>
          <w:szCs w:val="32"/>
        </w:rPr>
        <w:t>Qué papel tiene la empatía.</w:t>
      </w:r>
    </w:p>
    <w:p w14:paraId="20AFD9B8" w14:textId="77777777" w:rsidR="0014708F" w:rsidRDefault="00E537B3">
      <w:pPr>
        <w:numPr>
          <w:ilvl w:val="0"/>
          <w:numId w:val="8"/>
        </w:numPr>
        <w:spacing w:after="240" w:line="360" w:lineRule="auto"/>
        <w:rPr>
          <w:sz w:val="32"/>
          <w:szCs w:val="32"/>
        </w:rPr>
      </w:pPr>
      <w:r>
        <w:rPr>
          <w:sz w:val="32"/>
          <w:szCs w:val="32"/>
        </w:rPr>
        <w:t>Qué aporta la psicología.</w:t>
      </w:r>
    </w:p>
    <w:p w14:paraId="20AFD9B9" w14:textId="77777777" w:rsidR="0014708F" w:rsidRDefault="00E537B3">
      <w:pPr>
        <w:spacing w:before="240" w:after="240" w:line="360" w:lineRule="auto"/>
        <w:rPr>
          <w:sz w:val="32"/>
          <w:szCs w:val="32"/>
        </w:rPr>
      </w:pPr>
      <w:r>
        <w:rPr>
          <w:sz w:val="32"/>
          <w:szCs w:val="32"/>
        </w:rPr>
        <w:t>El objetivo es comprender</w:t>
      </w:r>
      <w:r>
        <w:rPr>
          <w:sz w:val="32"/>
          <w:szCs w:val="32"/>
        </w:rPr>
        <w:br/>
        <w:t>que la sordoceguera no es solo una limitación, sino una forma diferente de vivir y sentir el mundo.</w:t>
      </w:r>
    </w:p>
    <w:p w14:paraId="20AFD9BA" w14:textId="77777777" w:rsidR="0014708F" w:rsidRDefault="0014708F">
      <w:pPr>
        <w:spacing w:line="360" w:lineRule="auto"/>
        <w:rPr>
          <w:sz w:val="32"/>
          <w:szCs w:val="32"/>
        </w:rPr>
      </w:pPr>
    </w:p>
    <w:p w14:paraId="20AFD9BB" w14:textId="77777777" w:rsidR="0014708F" w:rsidRDefault="0014708F">
      <w:pPr>
        <w:pStyle w:val="Heading1"/>
        <w:keepNext w:val="0"/>
        <w:keepLines w:val="0"/>
        <w:spacing w:before="480" w:line="360" w:lineRule="auto"/>
        <w:rPr>
          <w:b/>
          <w:bCs/>
          <w:sz w:val="32"/>
          <w:szCs w:val="32"/>
        </w:rPr>
      </w:pPr>
      <w:bookmarkStart w:id="25" w:name="_6ppzqu5jsk9v" w:colFirst="0" w:colLast="0"/>
      <w:bookmarkEnd w:id="25"/>
    </w:p>
    <w:p w14:paraId="20AFD9BC" w14:textId="77777777" w:rsidR="0014708F" w:rsidRDefault="0014708F">
      <w:pPr>
        <w:pStyle w:val="Heading1"/>
        <w:keepNext w:val="0"/>
        <w:keepLines w:val="0"/>
        <w:spacing w:before="480" w:line="360" w:lineRule="auto"/>
        <w:rPr>
          <w:b/>
          <w:bCs/>
          <w:sz w:val="32"/>
          <w:szCs w:val="32"/>
        </w:rPr>
      </w:pPr>
      <w:bookmarkStart w:id="26" w:name="_am01rxserd0t" w:colFirst="0" w:colLast="0"/>
      <w:bookmarkEnd w:id="26"/>
    </w:p>
    <w:p w14:paraId="20AFD9BD" w14:textId="77777777" w:rsidR="0014708F" w:rsidRDefault="00E537B3">
      <w:pPr>
        <w:pStyle w:val="Heading1"/>
        <w:keepNext w:val="0"/>
        <w:keepLines w:val="0"/>
        <w:spacing w:before="480" w:line="360" w:lineRule="auto"/>
        <w:rPr>
          <w:b/>
          <w:bCs/>
          <w:sz w:val="32"/>
          <w:szCs w:val="32"/>
        </w:rPr>
      </w:pPr>
      <w:bookmarkStart w:id="27" w:name="_4ux1o4tx4ukh" w:colFirst="0" w:colLast="0"/>
      <w:bookmarkEnd w:id="27"/>
      <w:r>
        <w:rPr>
          <w:noProof/>
        </w:rPr>
        <w:drawing>
          <wp:anchor distT="114300" distB="114300" distL="114300" distR="114300" simplePos="0" relativeHeight="251664384" behindDoc="0" locked="0" layoutInCell="1" hidden="0" allowOverlap="1" wp14:anchorId="20AFDAE1" wp14:editId="20AFDAE2">
            <wp:simplePos x="0" y="0"/>
            <wp:positionH relativeFrom="column">
              <wp:posOffset>19051</wp:posOffset>
            </wp:positionH>
            <wp:positionV relativeFrom="paragraph">
              <wp:posOffset>114300</wp:posOffset>
            </wp:positionV>
            <wp:extent cx="3144717" cy="2100263"/>
            <wp:effectExtent l="0" t="0" r="0" b="0"/>
            <wp:wrapNone/>
            <wp:docPr id="34" name="image36.png" descr="Ilustración de un hombre con gafas oscuras revisando un documento sobre una mesa, mientras una mujer con credencial le explica y señala la información. Ambos están sentados frente a frente en un ambiente tranquilo."/>
            <wp:cNvGraphicFramePr/>
            <a:graphic xmlns:a="http://schemas.openxmlformats.org/drawingml/2006/main">
              <a:graphicData uri="http://schemas.openxmlformats.org/drawingml/2006/picture">
                <pic:pic xmlns:pic="http://schemas.openxmlformats.org/drawingml/2006/picture">
                  <pic:nvPicPr>
                    <pic:cNvPr id="0" name="image36.png" descr="Ilustración de un hombre con gafas oscuras revisando un documento sobre una mesa, mientras una mujer con credencial le explica y señala la información. Ambos están sentados frente a frente en un ambiente tranquilo."/>
                    <pic:cNvPicPr preferRelativeResize="0"/>
                  </pic:nvPicPr>
                  <pic:blipFill>
                    <a:blip r:embed="rId11"/>
                    <a:srcRect/>
                    <a:stretch>
                      <a:fillRect/>
                    </a:stretch>
                  </pic:blipFill>
                  <pic:spPr>
                    <a:xfrm>
                      <a:off x="0" y="0"/>
                      <a:ext cx="3144717" cy="2100263"/>
                    </a:xfrm>
                    <a:prstGeom prst="rect">
                      <a:avLst/>
                    </a:prstGeom>
                    <a:ln/>
                  </pic:spPr>
                </pic:pic>
              </a:graphicData>
            </a:graphic>
          </wp:anchor>
        </w:drawing>
      </w:r>
    </w:p>
    <w:p w14:paraId="20AFD9BE" w14:textId="77777777" w:rsidR="0014708F" w:rsidRDefault="0014708F"/>
    <w:p w14:paraId="20AFD9BF" w14:textId="77777777" w:rsidR="0014708F" w:rsidRDefault="0014708F"/>
    <w:p w14:paraId="20AFD9C0" w14:textId="77777777" w:rsidR="0014708F" w:rsidRDefault="0014708F">
      <w:pPr>
        <w:pStyle w:val="Heading1"/>
        <w:keepNext w:val="0"/>
        <w:keepLines w:val="0"/>
        <w:spacing w:before="480" w:line="360" w:lineRule="auto"/>
        <w:rPr>
          <w:b/>
          <w:bCs/>
          <w:sz w:val="32"/>
          <w:szCs w:val="32"/>
        </w:rPr>
      </w:pPr>
      <w:bookmarkStart w:id="28" w:name="_x1ewksvmqwd7" w:colFirst="0" w:colLast="0"/>
      <w:bookmarkEnd w:id="28"/>
    </w:p>
    <w:p w14:paraId="20AFD9C1" w14:textId="77777777" w:rsidR="0014708F" w:rsidRDefault="0014708F">
      <w:pPr>
        <w:pStyle w:val="Heading1"/>
        <w:keepNext w:val="0"/>
        <w:keepLines w:val="0"/>
        <w:spacing w:before="480" w:line="360" w:lineRule="auto"/>
        <w:rPr>
          <w:b/>
          <w:bCs/>
          <w:sz w:val="32"/>
          <w:szCs w:val="32"/>
        </w:rPr>
      </w:pPr>
      <w:bookmarkStart w:id="29" w:name="_tooc5hcibwh1" w:colFirst="0" w:colLast="0"/>
      <w:bookmarkEnd w:id="29"/>
    </w:p>
    <w:p w14:paraId="20AFD9C2" w14:textId="77777777" w:rsidR="0014708F" w:rsidRDefault="00E537B3">
      <w:pPr>
        <w:pStyle w:val="Heading1"/>
        <w:keepNext w:val="0"/>
        <w:keepLines w:val="0"/>
        <w:spacing w:before="480" w:line="360" w:lineRule="auto"/>
        <w:rPr>
          <w:b/>
          <w:bCs/>
          <w:sz w:val="32"/>
          <w:szCs w:val="32"/>
        </w:rPr>
      </w:pPr>
      <w:bookmarkStart w:id="30" w:name="_5ws57xa16ya9" w:colFirst="0" w:colLast="0"/>
      <w:bookmarkEnd w:id="30"/>
      <w:r>
        <w:rPr>
          <w:noProof/>
        </w:rPr>
        <w:drawing>
          <wp:anchor distT="114300" distB="114300" distL="114300" distR="114300" simplePos="0" relativeHeight="251665408" behindDoc="0" locked="0" layoutInCell="1" hidden="0" allowOverlap="1" wp14:anchorId="20AFDAE3" wp14:editId="20AFDAE4">
            <wp:simplePos x="0" y="0"/>
            <wp:positionH relativeFrom="column">
              <wp:posOffset>19051</wp:posOffset>
            </wp:positionH>
            <wp:positionV relativeFrom="paragraph">
              <wp:posOffset>247650</wp:posOffset>
            </wp:positionV>
            <wp:extent cx="3143250" cy="1758858"/>
            <wp:effectExtent l="0" t="0" r="0" b="0"/>
            <wp:wrapNone/>
            <wp:docPr id="33" name="image22.jpg" descr="Ilustración de un profesor señalando en una pizarra los dibujos de un ojo y una oreja, mientras un estudiante sentado usa gafas oscuras y un audífono. Están en un aula con una ventana al fondo."/>
            <wp:cNvGraphicFramePr/>
            <a:graphic xmlns:a="http://schemas.openxmlformats.org/drawingml/2006/main">
              <a:graphicData uri="http://schemas.openxmlformats.org/drawingml/2006/picture">
                <pic:pic xmlns:pic="http://schemas.openxmlformats.org/drawingml/2006/picture">
                  <pic:nvPicPr>
                    <pic:cNvPr id="0" name="image22.jpg" descr="Ilustración de un profesor señalando en una pizarra los dibujos de un ojo y una oreja, mientras un estudiante sentado usa gafas oscuras y un audífono. Están en un aula con una ventana al fondo."/>
                    <pic:cNvPicPr preferRelativeResize="0"/>
                  </pic:nvPicPr>
                  <pic:blipFill>
                    <a:blip r:embed="rId12"/>
                    <a:srcRect/>
                    <a:stretch>
                      <a:fillRect/>
                    </a:stretch>
                  </pic:blipFill>
                  <pic:spPr>
                    <a:xfrm>
                      <a:off x="0" y="0"/>
                      <a:ext cx="3143250" cy="1758858"/>
                    </a:xfrm>
                    <a:prstGeom prst="rect">
                      <a:avLst/>
                    </a:prstGeom>
                    <a:ln/>
                  </pic:spPr>
                </pic:pic>
              </a:graphicData>
            </a:graphic>
          </wp:anchor>
        </w:drawing>
      </w:r>
    </w:p>
    <w:p w14:paraId="20AFD9C3" w14:textId="77777777" w:rsidR="0014708F" w:rsidRDefault="0014708F">
      <w:pPr>
        <w:pStyle w:val="Heading1"/>
        <w:keepNext w:val="0"/>
        <w:keepLines w:val="0"/>
        <w:spacing w:before="480" w:line="360" w:lineRule="auto"/>
        <w:rPr>
          <w:b/>
          <w:bCs/>
          <w:sz w:val="32"/>
          <w:szCs w:val="32"/>
        </w:rPr>
      </w:pPr>
      <w:bookmarkStart w:id="31" w:name="_fnaa7prxrv3p" w:colFirst="0" w:colLast="0"/>
      <w:bookmarkEnd w:id="31"/>
    </w:p>
    <w:p w14:paraId="20AFD9C4" w14:textId="77777777" w:rsidR="0014708F" w:rsidRDefault="0014708F">
      <w:pPr>
        <w:pStyle w:val="Heading1"/>
        <w:keepNext w:val="0"/>
        <w:keepLines w:val="0"/>
        <w:spacing w:before="480" w:line="360" w:lineRule="auto"/>
        <w:rPr>
          <w:b/>
          <w:bCs/>
          <w:sz w:val="32"/>
          <w:szCs w:val="32"/>
        </w:rPr>
      </w:pPr>
      <w:bookmarkStart w:id="32" w:name="_7fla2cbwu3pm" w:colFirst="0" w:colLast="0"/>
      <w:bookmarkEnd w:id="32"/>
    </w:p>
    <w:p w14:paraId="20AFD9C5" w14:textId="77777777" w:rsidR="0014708F" w:rsidRDefault="00E537B3">
      <w:pPr>
        <w:pStyle w:val="Heading1"/>
        <w:keepNext w:val="0"/>
        <w:keepLines w:val="0"/>
        <w:spacing w:before="480" w:line="360" w:lineRule="auto"/>
        <w:rPr>
          <w:b/>
          <w:bCs/>
          <w:sz w:val="32"/>
          <w:szCs w:val="32"/>
        </w:rPr>
      </w:pPr>
      <w:bookmarkStart w:id="33" w:name="_czkm4mub3p16" w:colFirst="0" w:colLast="0"/>
      <w:bookmarkEnd w:id="33"/>
      <w:r>
        <w:rPr>
          <w:noProof/>
        </w:rPr>
        <w:drawing>
          <wp:anchor distT="114300" distB="114300" distL="114300" distR="114300" simplePos="0" relativeHeight="251666432" behindDoc="0" locked="0" layoutInCell="1" hidden="0" allowOverlap="1" wp14:anchorId="20AFDAE5" wp14:editId="20AFDAE6">
            <wp:simplePos x="0" y="0"/>
            <wp:positionH relativeFrom="column">
              <wp:posOffset>19051</wp:posOffset>
            </wp:positionH>
            <wp:positionV relativeFrom="paragraph">
              <wp:posOffset>674340</wp:posOffset>
            </wp:positionV>
            <wp:extent cx="3143250" cy="1758858"/>
            <wp:effectExtent l="0" t="0" r="0" b="0"/>
            <wp:wrapNone/>
            <wp:docPr id="10" name="image8.jpg" descr="Ilustración de un niño con gafas oscuras sentado frente a una mujer en una mesa pequeña. Ambos se toman de las manos con gesto cercano y afectuoso. En la habitación hay una planta y una ventana con cortinas al fondo."/>
            <wp:cNvGraphicFramePr/>
            <a:graphic xmlns:a="http://schemas.openxmlformats.org/drawingml/2006/main">
              <a:graphicData uri="http://schemas.openxmlformats.org/drawingml/2006/picture">
                <pic:pic xmlns:pic="http://schemas.openxmlformats.org/drawingml/2006/picture">
                  <pic:nvPicPr>
                    <pic:cNvPr id="0" name="image8.jpg" descr="Ilustración de un niño con gafas oscuras sentado frente a una mujer en una mesa pequeña. Ambos se toman de las manos con gesto cercano y afectuoso. En la habitación hay una planta y una ventana con cortinas al fondo."/>
                    <pic:cNvPicPr preferRelativeResize="0"/>
                  </pic:nvPicPr>
                  <pic:blipFill>
                    <a:blip r:embed="rId6"/>
                    <a:srcRect/>
                    <a:stretch>
                      <a:fillRect/>
                    </a:stretch>
                  </pic:blipFill>
                  <pic:spPr>
                    <a:xfrm>
                      <a:off x="0" y="0"/>
                      <a:ext cx="3143250" cy="1758858"/>
                    </a:xfrm>
                    <a:prstGeom prst="rect">
                      <a:avLst/>
                    </a:prstGeom>
                    <a:ln/>
                  </pic:spPr>
                </pic:pic>
              </a:graphicData>
            </a:graphic>
          </wp:anchor>
        </w:drawing>
      </w:r>
    </w:p>
    <w:p w14:paraId="20AFD9C6" w14:textId="77777777" w:rsidR="0014708F" w:rsidRDefault="0014708F"/>
    <w:p w14:paraId="20AFD9C7" w14:textId="77777777" w:rsidR="0014708F" w:rsidRDefault="0014708F">
      <w:pPr>
        <w:pStyle w:val="Heading1"/>
        <w:keepNext w:val="0"/>
        <w:keepLines w:val="0"/>
        <w:spacing w:before="480" w:line="360" w:lineRule="auto"/>
        <w:rPr>
          <w:b/>
          <w:bCs/>
          <w:sz w:val="32"/>
          <w:szCs w:val="32"/>
        </w:rPr>
      </w:pPr>
      <w:bookmarkStart w:id="34" w:name="_4gdjnjofqpop" w:colFirst="0" w:colLast="0"/>
      <w:bookmarkEnd w:id="34"/>
    </w:p>
    <w:p w14:paraId="20AFD9C8" w14:textId="77777777" w:rsidR="0014708F" w:rsidRDefault="0014708F">
      <w:pPr>
        <w:pStyle w:val="Heading1"/>
        <w:keepNext w:val="0"/>
        <w:keepLines w:val="0"/>
        <w:spacing w:before="480" w:line="360" w:lineRule="auto"/>
        <w:rPr>
          <w:b/>
          <w:bCs/>
          <w:sz w:val="32"/>
          <w:szCs w:val="32"/>
        </w:rPr>
      </w:pPr>
      <w:bookmarkStart w:id="35" w:name="_5ifrvg9p8n9d" w:colFirst="0" w:colLast="0"/>
      <w:bookmarkEnd w:id="35"/>
    </w:p>
    <w:p w14:paraId="20AFD9C9" w14:textId="77777777" w:rsidR="0014708F" w:rsidRDefault="0014708F">
      <w:pPr>
        <w:pStyle w:val="Heading1"/>
        <w:keepNext w:val="0"/>
        <w:keepLines w:val="0"/>
        <w:spacing w:before="480" w:line="360" w:lineRule="auto"/>
        <w:rPr>
          <w:b/>
          <w:bCs/>
          <w:sz w:val="32"/>
          <w:szCs w:val="32"/>
        </w:rPr>
      </w:pPr>
      <w:bookmarkStart w:id="36" w:name="_vu9aldtrav0f" w:colFirst="0" w:colLast="0"/>
      <w:bookmarkEnd w:id="36"/>
    </w:p>
    <w:p w14:paraId="20AFD9CA" w14:textId="77777777" w:rsidR="0014708F" w:rsidRDefault="0014708F">
      <w:pPr>
        <w:pStyle w:val="Heading1"/>
        <w:keepNext w:val="0"/>
        <w:keepLines w:val="0"/>
        <w:spacing w:before="480" w:line="360" w:lineRule="auto"/>
        <w:rPr>
          <w:b/>
          <w:bCs/>
          <w:sz w:val="32"/>
          <w:szCs w:val="32"/>
        </w:rPr>
      </w:pPr>
      <w:bookmarkStart w:id="37" w:name="_cg7lqbtvysv" w:colFirst="0" w:colLast="0"/>
      <w:bookmarkEnd w:id="37"/>
    </w:p>
    <w:p w14:paraId="20AFD9CB" w14:textId="77777777" w:rsidR="0014708F" w:rsidRDefault="0014708F">
      <w:pPr>
        <w:pStyle w:val="Heading1"/>
        <w:keepNext w:val="0"/>
        <w:keepLines w:val="0"/>
        <w:spacing w:before="480" w:line="360" w:lineRule="auto"/>
        <w:rPr>
          <w:b/>
          <w:bCs/>
          <w:sz w:val="32"/>
          <w:szCs w:val="32"/>
        </w:rPr>
      </w:pPr>
      <w:bookmarkStart w:id="38" w:name="_6s3jk5h4b4nm" w:colFirst="0" w:colLast="0"/>
      <w:bookmarkEnd w:id="38"/>
    </w:p>
    <w:p w14:paraId="20AFD9CC" w14:textId="77777777" w:rsidR="0014708F" w:rsidRDefault="00E537B3">
      <w:pPr>
        <w:pStyle w:val="Heading1"/>
      </w:pPr>
      <w:bookmarkStart w:id="39" w:name="_pcpko8yf5ekb" w:colFirst="0" w:colLast="0"/>
      <w:bookmarkEnd w:id="39"/>
      <w:r>
        <w:lastRenderedPageBreak/>
        <w:t>2. Qué significan algunas palabras</w:t>
      </w:r>
    </w:p>
    <w:p w14:paraId="20AFD9CD" w14:textId="77777777" w:rsidR="0014708F" w:rsidRDefault="00E537B3">
      <w:pPr>
        <w:spacing w:before="240" w:after="240" w:line="360" w:lineRule="auto"/>
        <w:rPr>
          <w:sz w:val="32"/>
          <w:szCs w:val="32"/>
        </w:rPr>
      </w:pPr>
      <w:r>
        <w:rPr>
          <w:sz w:val="32"/>
          <w:szCs w:val="32"/>
        </w:rPr>
        <w:t>Sordoceguera:</w:t>
      </w:r>
      <w:r>
        <w:rPr>
          <w:b/>
          <w:bCs/>
          <w:sz w:val="32"/>
          <w:szCs w:val="32"/>
        </w:rPr>
        <w:br/>
      </w:r>
      <w:r>
        <w:rPr>
          <w:sz w:val="32"/>
          <w:szCs w:val="32"/>
        </w:rPr>
        <w:t>Es una discapacidad que combina la pérdida de la vista y la pérdida del oído.</w:t>
      </w:r>
    </w:p>
    <w:p w14:paraId="20AFD9CE" w14:textId="77777777" w:rsidR="0014708F" w:rsidRDefault="00E537B3">
      <w:pPr>
        <w:spacing w:before="240" w:after="240" w:line="360" w:lineRule="auto"/>
        <w:rPr>
          <w:sz w:val="32"/>
          <w:szCs w:val="32"/>
        </w:rPr>
      </w:pPr>
      <w:r>
        <w:rPr>
          <w:sz w:val="32"/>
          <w:szCs w:val="32"/>
        </w:rPr>
        <w:t>Afecta la comunicación,</w:t>
      </w:r>
      <w:r>
        <w:rPr>
          <w:sz w:val="32"/>
          <w:szCs w:val="32"/>
        </w:rPr>
        <w:br/>
        <w:t>la movilidad y la interacción social.</w:t>
      </w:r>
    </w:p>
    <w:p w14:paraId="20AFD9CF" w14:textId="77777777" w:rsidR="0014708F" w:rsidRDefault="00E537B3">
      <w:pPr>
        <w:spacing w:before="240" w:after="240" w:line="360" w:lineRule="auto"/>
        <w:rPr>
          <w:sz w:val="32"/>
          <w:szCs w:val="32"/>
        </w:rPr>
      </w:pPr>
      <w:r>
        <w:rPr>
          <w:sz w:val="32"/>
          <w:szCs w:val="32"/>
        </w:rPr>
        <w:t>Empatía:</w:t>
      </w:r>
      <w:r>
        <w:rPr>
          <w:b/>
          <w:bCs/>
          <w:sz w:val="32"/>
          <w:szCs w:val="32"/>
        </w:rPr>
        <w:br/>
      </w:r>
      <w:r>
        <w:rPr>
          <w:sz w:val="32"/>
          <w:szCs w:val="32"/>
        </w:rPr>
        <w:t>Es la capacidad de comprender y sentir lo que otra persona vive.</w:t>
      </w:r>
    </w:p>
    <w:p w14:paraId="20AFD9D0" w14:textId="77777777" w:rsidR="0014708F" w:rsidRDefault="00E537B3">
      <w:pPr>
        <w:spacing w:before="240" w:after="240" w:line="360" w:lineRule="auto"/>
        <w:rPr>
          <w:sz w:val="32"/>
          <w:szCs w:val="32"/>
        </w:rPr>
      </w:pPr>
      <w:r>
        <w:rPr>
          <w:sz w:val="32"/>
          <w:szCs w:val="32"/>
        </w:rPr>
        <w:t>Resiliencia:</w:t>
      </w:r>
      <w:r>
        <w:rPr>
          <w:b/>
          <w:bCs/>
          <w:sz w:val="32"/>
          <w:szCs w:val="32"/>
        </w:rPr>
        <w:br/>
      </w:r>
      <w:r>
        <w:rPr>
          <w:sz w:val="32"/>
          <w:szCs w:val="32"/>
        </w:rPr>
        <w:t>Es la capacidad</w:t>
      </w:r>
      <w:r>
        <w:rPr>
          <w:sz w:val="32"/>
          <w:szCs w:val="32"/>
        </w:rPr>
        <w:br/>
        <w:t>de adaptarse a las dificultades y seguir adelante.</w:t>
      </w:r>
    </w:p>
    <w:p w14:paraId="20AFD9D1" w14:textId="77777777" w:rsidR="0014708F" w:rsidRDefault="00E537B3">
      <w:pPr>
        <w:spacing w:before="240" w:after="240" w:line="360" w:lineRule="auto"/>
        <w:rPr>
          <w:sz w:val="32"/>
          <w:szCs w:val="32"/>
        </w:rPr>
      </w:pPr>
      <w:r>
        <w:rPr>
          <w:sz w:val="32"/>
          <w:szCs w:val="32"/>
        </w:rPr>
        <w:t>Guía intérprete:</w:t>
      </w:r>
      <w:r>
        <w:rPr>
          <w:sz w:val="32"/>
          <w:szCs w:val="32"/>
        </w:rPr>
        <w:br/>
        <w:t>Es la persona que apoya</w:t>
      </w:r>
      <w:r>
        <w:rPr>
          <w:sz w:val="32"/>
          <w:szCs w:val="32"/>
        </w:rPr>
        <w:br/>
        <w:t>la comunicación y la conexión con el entorno.</w:t>
      </w:r>
    </w:p>
    <w:p w14:paraId="20AFD9D2" w14:textId="77777777" w:rsidR="0014708F" w:rsidRDefault="0014708F">
      <w:pPr>
        <w:spacing w:before="240" w:after="240" w:line="360" w:lineRule="auto"/>
        <w:rPr>
          <w:sz w:val="32"/>
          <w:szCs w:val="32"/>
        </w:rPr>
      </w:pPr>
    </w:p>
    <w:p w14:paraId="20AFD9D3" w14:textId="77777777" w:rsidR="0014708F" w:rsidRDefault="00E537B3">
      <w:pPr>
        <w:spacing w:before="240" w:after="240" w:line="360" w:lineRule="auto"/>
        <w:rPr>
          <w:sz w:val="32"/>
          <w:szCs w:val="32"/>
        </w:rPr>
      </w:pPr>
      <w:r>
        <w:rPr>
          <w:noProof/>
        </w:rPr>
        <w:drawing>
          <wp:anchor distT="114300" distB="114300" distL="114300" distR="114300" simplePos="0" relativeHeight="251667456" behindDoc="0" locked="0" layoutInCell="1" hidden="0" allowOverlap="1" wp14:anchorId="20AFDAE7" wp14:editId="20AFDAE8">
            <wp:simplePos x="0" y="0"/>
            <wp:positionH relativeFrom="column">
              <wp:posOffset>19051</wp:posOffset>
            </wp:positionH>
            <wp:positionV relativeFrom="paragraph">
              <wp:posOffset>114300</wp:posOffset>
            </wp:positionV>
            <wp:extent cx="3128963" cy="3128963"/>
            <wp:effectExtent l="0" t="0" r="0" b="0"/>
            <wp:wrapNone/>
            <wp:docPr id="36" name="image29.png" descr="Ilustración de una mujer con gafas oscuras que camina usando un bastón blanco. A su lado, un hombre con credencial la acompaña y le ofrece apoyo mientras caminan juntos."/>
            <wp:cNvGraphicFramePr/>
            <a:graphic xmlns:a="http://schemas.openxmlformats.org/drawingml/2006/main">
              <a:graphicData uri="http://schemas.openxmlformats.org/drawingml/2006/picture">
                <pic:pic xmlns:pic="http://schemas.openxmlformats.org/drawingml/2006/picture">
                  <pic:nvPicPr>
                    <pic:cNvPr id="0" name="image29.png" descr="Ilustración de una mujer con gafas oscuras que camina usando un bastón blanco. A su lado, un hombre con credencial la acompaña y le ofrece apoyo mientras caminan juntos."/>
                    <pic:cNvPicPr preferRelativeResize="0"/>
                  </pic:nvPicPr>
                  <pic:blipFill>
                    <a:blip r:embed="rId13"/>
                    <a:srcRect/>
                    <a:stretch>
                      <a:fillRect/>
                    </a:stretch>
                  </pic:blipFill>
                  <pic:spPr>
                    <a:xfrm>
                      <a:off x="0" y="0"/>
                      <a:ext cx="3128963" cy="3128963"/>
                    </a:xfrm>
                    <a:prstGeom prst="rect">
                      <a:avLst/>
                    </a:prstGeom>
                    <a:ln/>
                  </pic:spPr>
                </pic:pic>
              </a:graphicData>
            </a:graphic>
          </wp:anchor>
        </w:drawing>
      </w:r>
    </w:p>
    <w:p w14:paraId="20AFD9D4" w14:textId="77777777" w:rsidR="0014708F" w:rsidRDefault="0014708F">
      <w:pPr>
        <w:spacing w:before="240" w:after="240" w:line="360" w:lineRule="auto"/>
        <w:rPr>
          <w:sz w:val="32"/>
          <w:szCs w:val="32"/>
        </w:rPr>
      </w:pPr>
    </w:p>
    <w:p w14:paraId="20AFD9D5" w14:textId="77777777" w:rsidR="0014708F" w:rsidRDefault="0014708F">
      <w:pPr>
        <w:spacing w:before="240" w:after="240" w:line="360" w:lineRule="auto"/>
        <w:rPr>
          <w:sz w:val="32"/>
          <w:szCs w:val="32"/>
        </w:rPr>
      </w:pPr>
    </w:p>
    <w:p w14:paraId="20AFD9D6" w14:textId="77777777" w:rsidR="0014708F" w:rsidRDefault="0014708F">
      <w:pPr>
        <w:spacing w:before="240" w:after="240" w:line="360" w:lineRule="auto"/>
        <w:rPr>
          <w:sz w:val="32"/>
          <w:szCs w:val="32"/>
        </w:rPr>
      </w:pPr>
    </w:p>
    <w:p w14:paraId="20AFD9D7" w14:textId="77777777" w:rsidR="0014708F" w:rsidRDefault="0014708F">
      <w:pPr>
        <w:spacing w:before="240" w:after="240" w:line="360" w:lineRule="auto"/>
        <w:rPr>
          <w:sz w:val="32"/>
          <w:szCs w:val="32"/>
        </w:rPr>
      </w:pPr>
    </w:p>
    <w:p w14:paraId="20AFD9D8" w14:textId="77777777" w:rsidR="0014708F" w:rsidRDefault="0014708F">
      <w:pPr>
        <w:spacing w:before="240" w:after="240" w:line="360" w:lineRule="auto"/>
        <w:rPr>
          <w:sz w:val="32"/>
          <w:szCs w:val="32"/>
        </w:rPr>
      </w:pPr>
    </w:p>
    <w:p w14:paraId="20AFD9D9" w14:textId="77777777" w:rsidR="0014708F" w:rsidRDefault="00E537B3">
      <w:pPr>
        <w:spacing w:before="240" w:after="240" w:line="360" w:lineRule="auto"/>
        <w:rPr>
          <w:sz w:val="32"/>
          <w:szCs w:val="32"/>
        </w:rPr>
      </w:pPr>
      <w:r>
        <w:rPr>
          <w:noProof/>
        </w:rPr>
        <w:drawing>
          <wp:anchor distT="114300" distB="114300" distL="114300" distR="114300" simplePos="0" relativeHeight="251668480" behindDoc="0" locked="0" layoutInCell="1" hidden="0" allowOverlap="1" wp14:anchorId="20AFDAE9" wp14:editId="20AFDAEA">
            <wp:simplePos x="0" y="0"/>
            <wp:positionH relativeFrom="column">
              <wp:posOffset>19051</wp:posOffset>
            </wp:positionH>
            <wp:positionV relativeFrom="paragraph">
              <wp:posOffset>398115</wp:posOffset>
            </wp:positionV>
            <wp:extent cx="3133725" cy="3133725"/>
            <wp:effectExtent l="0" t="0" r="0" b="0"/>
            <wp:wrapNone/>
            <wp:docPr id="22" name="image26.png" descr="Ilustración de cuatro personas tomadas de la mano. Una mujer está sentada en una silla de ruedas y usa gafas oscuras. A su lado hay un hombre con bastón blanco, un hombre mayor y una mujer joven. Todos están de pie o sentados juntos en señal de apoyo e inclusión."/>
            <wp:cNvGraphicFramePr/>
            <a:graphic xmlns:a="http://schemas.openxmlformats.org/drawingml/2006/main">
              <a:graphicData uri="http://schemas.openxmlformats.org/drawingml/2006/picture">
                <pic:pic xmlns:pic="http://schemas.openxmlformats.org/drawingml/2006/picture">
                  <pic:nvPicPr>
                    <pic:cNvPr id="0" name="image26.png" descr="Ilustración de cuatro personas tomadas de la mano. Una mujer está sentada en una silla de ruedas y usa gafas oscuras. A su lado hay un hombre con bastón blanco, un hombre mayor y una mujer joven. Todos están de pie o sentados juntos en señal de apoyo e inclusión."/>
                    <pic:cNvPicPr preferRelativeResize="0"/>
                  </pic:nvPicPr>
                  <pic:blipFill>
                    <a:blip r:embed="rId14"/>
                    <a:srcRect/>
                    <a:stretch>
                      <a:fillRect/>
                    </a:stretch>
                  </pic:blipFill>
                  <pic:spPr>
                    <a:xfrm>
                      <a:off x="0" y="0"/>
                      <a:ext cx="3133725" cy="3133725"/>
                    </a:xfrm>
                    <a:prstGeom prst="rect">
                      <a:avLst/>
                    </a:prstGeom>
                    <a:ln/>
                  </pic:spPr>
                </pic:pic>
              </a:graphicData>
            </a:graphic>
          </wp:anchor>
        </w:drawing>
      </w:r>
    </w:p>
    <w:p w14:paraId="20AFD9DA" w14:textId="77777777" w:rsidR="0014708F" w:rsidRDefault="0014708F">
      <w:pPr>
        <w:spacing w:before="240" w:after="240" w:line="360" w:lineRule="auto"/>
        <w:rPr>
          <w:sz w:val="32"/>
          <w:szCs w:val="32"/>
        </w:rPr>
      </w:pPr>
    </w:p>
    <w:p w14:paraId="20AFD9DB" w14:textId="77777777" w:rsidR="0014708F" w:rsidRDefault="0014708F">
      <w:pPr>
        <w:spacing w:before="240" w:after="240" w:line="360" w:lineRule="auto"/>
        <w:rPr>
          <w:sz w:val="32"/>
          <w:szCs w:val="32"/>
        </w:rPr>
      </w:pPr>
    </w:p>
    <w:p w14:paraId="20AFD9DC" w14:textId="77777777" w:rsidR="0014708F" w:rsidRDefault="0014708F">
      <w:pPr>
        <w:spacing w:before="240" w:after="240" w:line="360" w:lineRule="auto"/>
        <w:rPr>
          <w:sz w:val="32"/>
          <w:szCs w:val="32"/>
        </w:rPr>
      </w:pPr>
    </w:p>
    <w:p w14:paraId="20AFD9DD" w14:textId="77777777" w:rsidR="0014708F" w:rsidRDefault="0014708F">
      <w:pPr>
        <w:spacing w:before="240" w:after="240" w:line="360" w:lineRule="auto"/>
        <w:rPr>
          <w:sz w:val="32"/>
          <w:szCs w:val="32"/>
        </w:rPr>
      </w:pPr>
    </w:p>
    <w:p w14:paraId="20AFD9DE" w14:textId="77777777" w:rsidR="0014708F" w:rsidRDefault="0014708F">
      <w:pPr>
        <w:spacing w:before="240" w:after="240" w:line="360" w:lineRule="auto"/>
        <w:rPr>
          <w:sz w:val="32"/>
          <w:szCs w:val="32"/>
        </w:rPr>
      </w:pPr>
    </w:p>
    <w:p w14:paraId="20AFD9DF" w14:textId="77777777" w:rsidR="0014708F" w:rsidRDefault="0014708F">
      <w:pPr>
        <w:spacing w:before="240" w:after="240" w:line="360" w:lineRule="auto"/>
        <w:rPr>
          <w:sz w:val="32"/>
          <w:szCs w:val="32"/>
        </w:rPr>
      </w:pPr>
    </w:p>
    <w:p w14:paraId="20AFD9E0" w14:textId="77777777" w:rsidR="0014708F" w:rsidRDefault="00E537B3">
      <w:pPr>
        <w:spacing w:before="240" w:after="240" w:line="360" w:lineRule="auto"/>
        <w:rPr>
          <w:sz w:val="32"/>
          <w:szCs w:val="32"/>
        </w:rPr>
      </w:pPr>
      <w:r>
        <w:rPr>
          <w:noProof/>
        </w:rPr>
        <w:drawing>
          <wp:anchor distT="114300" distB="114300" distL="114300" distR="114300" simplePos="0" relativeHeight="251669504" behindDoc="0" locked="0" layoutInCell="1" hidden="0" allowOverlap="1" wp14:anchorId="20AFDAEB" wp14:editId="20AFDAEC">
            <wp:simplePos x="0" y="0"/>
            <wp:positionH relativeFrom="column">
              <wp:posOffset>-28574</wp:posOffset>
            </wp:positionH>
            <wp:positionV relativeFrom="paragraph">
              <wp:posOffset>544452</wp:posOffset>
            </wp:positionV>
            <wp:extent cx="3182068" cy="1780580"/>
            <wp:effectExtent l="0" t="0" r="0" b="0"/>
            <wp:wrapNone/>
            <wp:docPr id="20" name="image21.jpg" descr="Ilustración de una niña con gafas oscuras que usa un bastón blanco mientras camina sobre una superficie en el patio de una escuela. Una adulta la acompaña y le brinda apoyo. Alrededor hay juegos infantiles, conos y materiales de actividad física."/>
            <wp:cNvGraphicFramePr/>
            <a:graphic xmlns:a="http://schemas.openxmlformats.org/drawingml/2006/main">
              <a:graphicData uri="http://schemas.openxmlformats.org/drawingml/2006/picture">
                <pic:pic xmlns:pic="http://schemas.openxmlformats.org/drawingml/2006/picture">
                  <pic:nvPicPr>
                    <pic:cNvPr id="0" name="image21.jpg" descr="Ilustración de una niña con gafas oscuras que usa un bastón blanco mientras camina sobre una superficie en el patio de una escuela. Una adulta la acompaña y le brinda apoyo. Alrededor hay juegos infantiles, conos y materiales de actividad física."/>
                    <pic:cNvPicPr preferRelativeResize="0"/>
                  </pic:nvPicPr>
                  <pic:blipFill>
                    <a:blip r:embed="rId15"/>
                    <a:srcRect/>
                    <a:stretch>
                      <a:fillRect/>
                    </a:stretch>
                  </pic:blipFill>
                  <pic:spPr>
                    <a:xfrm>
                      <a:off x="0" y="0"/>
                      <a:ext cx="3182068" cy="1780580"/>
                    </a:xfrm>
                    <a:prstGeom prst="rect">
                      <a:avLst/>
                    </a:prstGeom>
                    <a:ln/>
                  </pic:spPr>
                </pic:pic>
              </a:graphicData>
            </a:graphic>
          </wp:anchor>
        </w:drawing>
      </w:r>
    </w:p>
    <w:p w14:paraId="20AFD9E1" w14:textId="77777777" w:rsidR="0014708F" w:rsidRDefault="0014708F">
      <w:pPr>
        <w:spacing w:before="240" w:after="240" w:line="360" w:lineRule="auto"/>
        <w:rPr>
          <w:sz w:val="32"/>
          <w:szCs w:val="32"/>
        </w:rPr>
      </w:pPr>
    </w:p>
    <w:p w14:paraId="20AFD9E2" w14:textId="77777777" w:rsidR="0014708F" w:rsidRDefault="0014708F">
      <w:pPr>
        <w:spacing w:before="240" w:after="240" w:line="360" w:lineRule="auto"/>
        <w:rPr>
          <w:sz w:val="32"/>
          <w:szCs w:val="32"/>
        </w:rPr>
      </w:pPr>
    </w:p>
    <w:p w14:paraId="20AFD9E3" w14:textId="77777777" w:rsidR="0014708F" w:rsidRDefault="0014708F">
      <w:pPr>
        <w:spacing w:before="240" w:after="240" w:line="360" w:lineRule="auto"/>
        <w:rPr>
          <w:sz w:val="32"/>
          <w:szCs w:val="32"/>
        </w:rPr>
      </w:pPr>
    </w:p>
    <w:p w14:paraId="20AFD9E4" w14:textId="77777777" w:rsidR="0014708F" w:rsidRDefault="00E537B3">
      <w:pPr>
        <w:spacing w:before="240" w:after="240" w:line="360" w:lineRule="auto"/>
        <w:rPr>
          <w:sz w:val="32"/>
          <w:szCs w:val="32"/>
        </w:rPr>
      </w:pPr>
      <w:r>
        <w:rPr>
          <w:sz w:val="32"/>
          <w:szCs w:val="32"/>
        </w:rPr>
        <w:lastRenderedPageBreak/>
        <w:t>Comunicación táctil:</w:t>
      </w:r>
      <w:r>
        <w:rPr>
          <w:b/>
          <w:bCs/>
          <w:sz w:val="32"/>
          <w:szCs w:val="32"/>
        </w:rPr>
        <w:br/>
      </w:r>
      <w:r>
        <w:rPr>
          <w:sz w:val="32"/>
          <w:szCs w:val="32"/>
        </w:rPr>
        <w:t>Es comunicarse a través del tacto.</w:t>
      </w:r>
    </w:p>
    <w:p w14:paraId="20AFD9E5" w14:textId="77777777" w:rsidR="0014708F" w:rsidRDefault="00E537B3">
      <w:pPr>
        <w:pStyle w:val="Heading1"/>
        <w:keepNext w:val="0"/>
        <w:keepLines w:val="0"/>
        <w:spacing w:before="480" w:line="360" w:lineRule="auto"/>
        <w:rPr>
          <w:sz w:val="32"/>
          <w:szCs w:val="32"/>
        </w:rPr>
      </w:pPr>
      <w:bookmarkStart w:id="40" w:name="_dak7uk72c7rb" w:colFirst="0" w:colLast="0"/>
      <w:bookmarkEnd w:id="40"/>
      <w:r>
        <w:rPr>
          <w:sz w:val="32"/>
          <w:szCs w:val="32"/>
        </w:rPr>
        <w:t>3. Las ideas principales</w:t>
      </w:r>
    </w:p>
    <w:p w14:paraId="20AFD9E6" w14:textId="77777777" w:rsidR="0014708F" w:rsidRDefault="00E537B3">
      <w:pPr>
        <w:spacing w:before="240" w:after="240" w:line="360" w:lineRule="auto"/>
        <w:rPr>
          <w:sz w:val="32"/>
          <w:szCs w:val="32"/>
        </w:rPr>
      </w:pPr>
      <w:r>
        <w:rPr>
          <w:sz w:val="32"/>
          <w:szCs w:val="32"/>
        </w:rPr>
        <w:t>Las ideas más importantes son:</w:t>
      </w:r>
    </w:p>
    <w:p w14:paraId="20AFD9E7" w14:textId="77777777" w:rsidR="0014708F" w:rsidRDefault="00E537B3">
      <w:pPr>
        <w:numPr>
          <w:ilvl w:val="0"/>
          <w:numId w:val="9"/>
        </w:numPr>
        <w:spacing w:before="240" w:line="360" w:lineRule="auto"/>
        <w:rPr>
          <w:sz w:val="32"/>
          <w:szCs w:val="32"/>
        </w:rPr>
      </w:pPr>
      <w:r>
        <w:rPr>
          <w:sz w:val="32"/>
          <w:szCs w:val="32"/>
        </w:rPr>
        <w:t>La sordoceguera no es solo la suma de dos discapacidades.</w:t>
      </w:r>
    </w:p>
    <w:p w14:paraId="20AFD9E8" w14:textId="77777777" w:rsidR="0014708F" w:rsidRDefault="00E537B3">
      <w:pPr>
        <w:numPr>
          <w:ilvl w:val="0"/>
          <w:numId w:val="9"/>
        </w:numPr>
        <w:spacing w:line="360" w:lineRule="auto"/>
        <w:rPr>
          <w:sz w:val="32"/>
          <w:szCs w:val="32"/>
        </w:rPr>
      </w:pPr>
      <w:r>
        <w:rPr>
          <w:sz w:val="32"/>
          <w:szCs w:val="32"/>
        </w:rPr>
        <w:t>Es una experiencia única.</w:t>
      </w:r>
    </w:p>
    <w:p w14:paraId="20AFD9E9" w14:textId="77777777" w:rsidR="0014708F" w:rsidRDefault="00E537B3">
      <w:pPr>
        <w:numPr>
          <w:ilvl w:val="0"/>
          <w:numId w:val="9"/>
        </w:numPr>
        <w:spacing w:line="360" w:lineRule="auto"/>
        <w:rPr>
          <w:sz w:val="32"/>
          <w:szCs w:val="32"/>
        </w:rPr>
      </w:pPr>
      <w:r>
        <w:rPr>
          <w:sz w:val="32"/>
          <w:szCs w:val="32"/>
        </w:rPr>
        <w:t>Las mayores barreras</w:t>
      </w:r>
      <w:r>
        <w:rPr>
          <w:sz w:val="32"/>
          <w:szCs w:val="32"/>
        </w:rPr>
        <w:br/>
        <w:t>no siempre son físicas.</w:t>
      </w:r>
    </w:p>
    <w:p w14:paraId="20AFD9EA" w14:textId="77777777" w:rsidR="0014708F" w:rsidRDefault="00E537B3">
      <w:pPr>
        <w:numPr>
          <w:ilvl w:val="0"/>
          <w:numId w:val="9"/>
        </w:numPr>
        <w:spacing w:line="360" w:lineRule="auto"/>
        <w:rPr>
          <w:sz w:val="32"/>
          <w:szCs w:val="32"/>
        </w:rPr>
      </w:pPr>
      <w:r>
        <w:rPr>
          <w:sz w:val="32"/>
          <w:szCs w:val="32"/>
        </w:rPr>
        <w:t>Muchas barreras son sociales y actitudinales.</w:t>
      </w:r>
    </w:p>
    <w:p w14:paraId="20AFD9EB" w14:textId="77777777" w:rsidR="0014708F" w:rsidRDefault="00E537B3">
      <w:pPr>
        <w:numPr>
          <w:ilvl w:val="0"/>
          <w:numId w:val="9"/>
        </w:numPr>
        <w:spacing w:line="360" w:lineRule="auto"/>
        <w:rPr>
          <w:sz w:val="32"/>
          <w:szCs w:val="32"/>
        </w:rPr>
      </w:pPr>
      <w:r>
        <w:rPr>
          <w:sz w:val="32"/>
          <w:szCs w:val="32"/>
        </w:rPr>
        <w:t xml:space="preserve">La comunicación puede existir más allá de la vista y el oído. </w:t>
      </w:r>
    </w:p>
    <w:p w14:paraId="20AFD9EC" w14:textId="77777777" w:rsidR="0014708F" w:rsidRDefault="00E537B3">
      <w:pPr>
        <w:numPr>
          <w:ilvl w:val="0"/>
          <w:numId w:val="6"/>
        </w:numPr>
        <w:spacing w:after="240" w:line="360" w:lineRule="auto"/>
        <w:rPr>
          <w:sz w:val="32"/>
          <w:szCs w:val="32"/>
        </w:rPr>
      </w:pPr>
      <w:r>
        <w:rPr>
          <w:sz w:val="32"/>
          <w:szCs w:val="32"/>
        </w:rPr>
        <w:t>La empatía y el acompañamiento son fundamentales.</w:t>
      </w:r>
    </w:p>
    <w:p w14:paraId="20AFD9ED" w14:textId="77777777" w:rsidR="0014708F" w:rsidRDefault="0014708F">
      <w:pPr>
        <w:spacing w:before="240" w:after="240" w:line="360" w:lineRule="auto"/>
        <w:rPr>
          <w:sz w:val="32"/>
          <w:szCs w:val="32"/>
        </w:rPr>
      </w:pPr>
    </w:p>
    <w:p w14:paraId="20AFD9EE" w14:textId="77777777" w:rsidR="0014708F" w:rsidRDefault="0014708F">
      <w:pPr>
        <w:spacing w:before="240" w:after="240" w:line="360" w:lineRule="auto"/>
        <w:rPr>
          <w:sz w:val="32"/>
          <w:szCs w:val="32"/>
        </w:rPr>
      </w:pPr>
    </w:p>
    <w:p w14:paraId="20AFD9EF" w14:textId="77777777" w:rsidR="0014708F" w:rsidRDefault="00E537B3">
      <w:pPr>
        <w:spacing w:before="240" w:after="240" w:line="360" w:lineRule="auto"/>
        <w:rPr>
          <w:sz w:val="32"/>
          <w:szCs w:val="32"/>
        </w:rPr>
      </w:pPr>
      <w:r>
        <w:rPr>
          <w:noProof/>
        </w:rPr>
        <w:drawing>
          <wp:anchor distT="114300" distB="114300" distL="114300" distR="114300" simplePos="0" relativeHeight="251670528" behindDoc="0" locked="0" layoutInCell="1" hidden="0" allowOverlap="1" wp14:anchorId="20AFDAED" wp14:editId="20AFDAEE">
            <wp:simplePos x="0" y="0"/>
            <wp:positionH relativeFrom="column">
              <wp:posOffset>-4762</wp:posOffset>
            </wp:positionH>
            <wp:positionV relativeFrom="paragraph">
              <wp:posOffset>114300</wp:posOffset>
            </wp:positionV>
            <wp:extent cx="3181350" cy="1780178"/>
            <wp:effectExtent l="0" t="0" r="0" b="0"/>
            <wp:wrapNone/>
            <wp:docPr id="31" name="image35.jpg" descr="Ilustración de un hombre señalando una pantalla donde aparecen los textos “Resolución judicial”, “Inteligencia artificial” y “Formato accesible”, conectados por flechas. A su lado, un joven con audífono utiliza una computadora con teclado adaptado. En la imagen también se lee: “Inclusión digital: justicia para todos”."/>
            <wp:cNvGraphicFramePr/>
            <a:graphic xmlns:a="http://schemas.openxmlformats.org/drawingml/2006/main">
              <a:graphicData uri="http://schemas.openxmlformats.org/drawingml/2006/picture">
                <pic:pic xmlns:pic="http://schemas.openxmlformats.org/drawingml/2006/picture">
                  <pic:nvPicPr>
                    <pic:cNvPr id="0" name="image35.jpg" descr="Ilustración de un hombre señalando una pantalla donde aparecen los textos “Resolución judicial”, “Inteligencia artificial” y “Formato accesible”, conectados por flechas. A su lado, un joven con audífono utiliza una computadora con teclado adaptado. En la imagen también se lee: “Inclusión digital: justicia para todos”."/>
                    <pic:cNvPicPr preferRelativeResize="0"/>
                  </pic:nvPicPr>
                  <pic:blipFill>
                    <a:blip r:embed="rId16"/>
                    <a:srcRect/>
                    <a:stretch>
                      <a:fillRect/>
                    </a:stretch>
                  </pic:blipFill>
                  <pic:spPr>
                    <a:xfrm>
                      <a:off x="0" y="0"/>
                      <a:ext cx="3181350" cy="1780178"/>
                    </a:xfrm>
                    <a:prstGeom prst="rect">
                      <a:avLst/>
                    </a:prstGeom>
                    <a:ln/>
                  </pic:spPr>
                </pic:pic>
              </a:graphicData>
            </a:graphic>
          </wp:anchor>
        </w:drawing>
      </w:r>
    </w:p>
    <w:p w14:paraId="20AFD9F0" w14:textId="77777777" w:rsidR="0014708F" w:rsidRDefault="0014708F">
      <w:pPr>
        <w:spacing w:before="240" w:after="240" w:line="360" w:lineRule="auto"/>
        <w:rPr>
          <w:sz w:val="32"/>
          <w:szCs w:val="32"/>
        </w:rPr>
      </w:pPr>
    </w:p>
    <w:p w14:paraId="20AFD9F1" w14:textId="77777777" w:rsidR="0014708F" w:rsidRDefault="0014708F">
      <w:pPr>
        <w:spacing w:before="240" w:after="240" w:line="360" w:lineRule="auto"/>
        <w:rPr>
          <w:sz w:val="32"/>
          <w:szCs w:val="32"/>
        </w:rPr>
      </w:pPr>
    </w:p>
    <w:p w14:paraId="20AFD9F2" w14:textId="77777777" w:rsidR="0014708F" w:rsidRDefault="0014708F">
      <w:pPr>
        <w:spacing w:before="240" w:after="240" w:line="360" w:lineRule="auto"/>
        <w:rPr>
          <w:sz w:val="32"/>
          <w:szCs w:val="32"/>
        </w:rPr>
      </w:pPr>
    </w:p>
    <w:p w14:paraId="20AFD9F3" w14:textId="77777777" w:rsidR="0014708F" w:rsidRDefault="00E537B3">
      <w:pPr>
        <w:spacing w:before="240" w:after="240" w:line="360" w:lineRule="auto"/>
        <w:rPr>
          <w:sz w:val="32"/>
          <w:szCs w:val="32"/>
        </w:rPr>
      </w:pPr>
      <w:r>
        <w:rPr>
          <w:noProof/>
        </w:rPr>
        <w:drawing>
          <wp:anchor distT="114300" distB="114300" distL="114300" distR="114300" simplePos="0" relativeHeight="251671552" behindDoc="0" locked="0" layoutInCell="1" hidden="0" allowOverlap="1" wp14:anchorId="20AFDAEF" wp14:editId="20AFDAF0">
            <wp:simplePos x="0" y="0"/>
            <wp:positionH relativeFrom="column">
              <wp:posOffset>19051</wp:posOffset>
            </wp:positionH>
            <wp:positionV relativeFrom="paragraph">
              <wp:posOffset>521940</wp:posOffset>
            </wp:positionV>
            <wp:extent cx="3181350" cy="1775173"/>
            <wp:effectExtent l="0" t="0" r="0" b="0"/>
            <wp:wrapNone/>
            <wp:docPr id="13" name="image30.jpg" descr="Ilustración de varios niños y niñas en un gimnasio escolar. En el centro, un niño usa un bastón blanco mientras juega y sus compañeros lo acompañan y apoyan. Alrededor hay más estudiantes y gradas del gimnasio."/>
            <wp:cNvGraphicFramePr/>
            <a:graphic xmlns:a="http://schemas.openxmlformats.org/drawingml/2006/main">
              <a:graphicData uri="http://schemas.openxmlformats.org/drawingml/2006/picture">
                <pic:pic xmlns:pic="http://schemas.openxmlformats.org/drawingml/2006/picture">
                  <pic:nvPicPr>
                    <pic:cNvPr id="0" name="image30.jpg" descr="Ilustración de varios niños y niñas en un gimnasio escolar. En el centro, un niño usa un bastón blanco mientras juega y sus compañeros lo acompañan y apoyan. Alrededor hay más estudiantes y gradas del gimnasio."/>
                    <pic:cNvPicPr preferRelativeResize="0"/>
                  </pic:nvPicPr>
                  <pic:blipFill>
                    <a:blip r:embed="rId17"/>
                    <a:srcRect/>
                    <a:stretch>
                      <a:fillRect/>
                    </a:stretch>
                  </pic:blipFill>
                  <pic:spPr>
                    <a:xfrm>
                      <a:off x="0" y="0"/>
                      <a:ext cx="3181350" cy="1775173"/>
                    </a:xfrm>
                    <a:prstGeom prst="rect">
                      <a:avLst/>
                    </a:prstGeom>
                    <a:ln/>
                  </pic:spPr>
                </pic:pic>
              </a:graphicData>
            </a:graphic>
          </wp:anchor>
        </w:drawing>
      </w:r>
    </w:p>
    <w:p w14:paraId="20AFD9F4" w14:textId="77777777" w:rsidR="0014708F" w:rsidRDefault="0014708F">
      <w:pPr>
        <w:spacing w:before="240" w:after="240" w:line="360" w:lineRule="auto"/>
        <w:rPr>
          <w:sz w:val="32"/>
          <w:szCs w:val="32"/>
        </w:rPr>
      </w:pPr>
    </w:p>
    <w:p w14:paraId="20AFD9F5" w14:textId="77777777" w:rsidR="0014708F" w:rsidRDefault="0014708F">
      <w:pPr>
        <w:spacing w:before="240" w:after="240" w:line="360" w:lineRule="auto"/>
        <w:rPr>
          <w:sz w:val="32"/>
          <w:szCs w:val="32"/>
        </w:rPr>
      </w:pPr>
    </w:p>
    <w:p w14:paraId="20AFD9F6" w14:textId="77777777" w:rsidR="0014708F" w:rsidRDefault="0014708F">
      <w:pPr>
        <w:spacing w:before="240" w:after="240" w:line="360" w:lineRule="auto"/>
        <w:rPr>
          <w:sz w:val="32"/>
          <w:szCs w:val="32"/>
        </w:rPr>
      </w:pPr>
    </w:p>
    <w:p w14:paraId="20AFD9F7" w14:textId="77777777" w:rsidR="0014708F" w:rsidRDefault="0014708F">
      <w:pPr>
        <w:spacing w:before="240" w:after="240" w:line="360" w:lineRule="auto"/>
        <w:rPr>
          <w:sz w:val="32"/>
          <w:szCs w:val="32"/>
        </w:rPr>
      </w:pPr>
    </w:p>
    <w:p w14:paraId="20AFD9F8" w14:textId="77777777" w:rsidR="0014708F" w:rsidRDefault="00E537B3">
      <w:pPr>
        <w:spacing w:before="240" w:after="240" w:line="360" w:lineRule="auto"/>
        <w:rPr>
          <w:sz w:val="32"/>
          <w:szCs w:val="32"/>
        </w:rPr>
      </w:pPr>
      <w:r>
        <w:rPr>
          <w:noProof/>
        </w:rPr>
        <w:drawing>
          <wp:anchor distT="114300" distB="114300" distL="114300" distR="114300" simplePos="0" relativeHeight="251672576" behindDoc="0" locked="0" layoutInCell="1" hidden="0" allowOverlap="1" wp14:anchorId="20AFDAF1" wp14:editId="20AFDAF2">
            <wp:simplePos x="0" y="0"/>
            <wp:positionH relativeFrom="column">
              <wp:posOffset>19051</wp:posOffset>
            </wp:positionH>
            <wp:positionV relativeFrom="paragraph">
              <wp:posOffset>521940</wp:posOffset>
            </wp:positionV>
            <wp:extent cx="3166110" cy="1771650"/>
            <wp:effectExtent l="0" t="0" r="0" b="0"/>
            <wp:wrapNone/>
            <wp:docPr id="1" name="image6.jpg" descr="Ilustración de una persona usando una computadora con lector de pantalla en una sala de audiencias. Frente a ella, una mujer con traje formal escucha con atención. En la pared se observa el símbolo de la justicia."/>
            <wp:cNvGraphicFramePr/>
            <a:graphic xmlns:a="http://schemas.openxmlformats.org/drawingml/2006/main">
              <a:graphicData uri="http://schemas.openxmlformats.org/drawingml/2006/picture">
                <pic:pic xmlns:pic="http://schemas.openxmlformats.org/drawingml/2006/picture">
                  <pic:nvPicPr>
                    <pic:cNvPr id="0" name="image6.jpg" descr="Ilustración de una persona usando una computadora con lector de pantalla en una sala de audiencias. Frente a ella, una mujer con traje formal escucha con atención. En la pared se observa el símbolo de la justicia."/>
                    <pic:cNvPicPr preferRelativeResize="0"/>
                  </pic:nvPicPr>
                  <pic:blipFill>
                    <a:blip r:embed="rId18"/>
                    <a:srcRect/>
                    <a:stretch>
                      <a:fillRect/>
                    </a:stretch>
                  </pic:blipFill>
                  <pic:spPr>
                    <a:xfrm>
                      <a:off x="0" y="0"/>
                      <a:ext cx="3166110" cy="1771650"/>
                    </a:xfrm>
                    <a:prstGeom prst="rect">
                      <a:avLst/>
                    </a:prstGeom>
                    <a:ln/>
                  </pic:spPr>
                </pic:pic>
              </a:graphicData>
            </a:graphic>
          </wp:anchor>
        </w:drawing>
      </w:r>
    </w:p>
    <w:p w14:paraId="20AFD9F9" w14:textId="77777777" w:rsidR="0014708F" w:rsidRDefault="0014708F">
      <w:pPr>
        <w:spacing w:before="240" w:after="240" w:line="360" w:lineRule="auto"/>
        <w:rPr>
          <w:sz w:val="32"/>
          <w:szCs w:val="32"/>
        </w:rPr>
      </w:pPr>
    </w:p>
    <w:p w14:paraId="20AFD9FA" w14:textId="77777777" w:rsidR="0014708F" w:rsidRDefault="0014708F">
      <w:pPr>
        <w:spacing w:before="240" w:after="240" w:line="360" w:lineRule="auto"/>
        <w:rPr>
          <w:sz w:val="32"/>
          <w:szCs w:val="32"/>
        </w:rPr>
      </w:pPr>
    </w:p>
    <w:p w14:paraId="20AFD9FB" w14:textId="77777777" w:rsidR="0014708F" w:rsidRDefault="0014708F">
      <w:pPr>
        <w:spacing w:before="240" w:after="240" w:line="360" w:lineRule="auto"/>
        <w:rPr>
          <w:sz w:val="32"/>
          <w:szCs w:val="32"/>
        </w:rPr>
      </w:pPr>
    </w:p>
    <w:p w14:paraId="20AFD9FC" w14:textId="77777777" w:rsidR="0014708F" w:rsidRDefault="0014708F">
      <w:pPr>
        <w:spacing w:before="240" w:after="240" w:line="360" w:lineRule="auto"/>
        <w:rPr>
          <w:sz w:val="32"/>
          <w:szCs w:val="32"/>
        </w:rPr>
      </w:pPr>
    </w:p>
    <w:p w14:paraId="20AFD9FD" w14:textId="77777777" w:rsidR="0014708F" w:rsidRDefault="0014708F">
      <w:pPr>
        <w:spacing w:before="240" w:after="240" w:line="360" w:lineRule="auto"/>
        <w:rPr>
          <w:sz w:val="32"/>
          <w:szCs w:val="32"/>
        </w:rPr>
      </w:pPr>
    </w:p>
    <w:p w14:paraId="20AFD9FE" w14:textId="77777777" w:rsidR="0014708F" w:rsidRDefault="0014708F">
      <w:pPr>
        <w:spacing w:before="240" w:after="240" w:line="360" w:lineRule="auto"/>
        <w:rPr>
          <w:sz w:val="32"/>
          <w:szCs w:val="32"/>
        </w:rPr>
      </w:pPr>
    </w:p>
    <w:p w14:paraId="20AFD9FF" w14:textId="77777777" w:rsidR="0014708F" w:rsidRDefault="0014708F">
      <w:pPr>
        <w:spacing w:before="240" w:after="240" w:line="360" w:lineRule="auto"/>
        <w:rPr>
          <w:sz w:val="32"/>
          <w:szCs w:val="32"/>
        </w:rPr>
      </w:pPr>
    </w:p>
    <w:p w14:paraId="20AFDA00" w14:textId="77777777" w:rsidR="0014708F" w:rsidRDefault="00E537B3">
      <w:pPr>
        <w:pStyle w:val="Heading1"/>
      </w:pPr>
      <w:bookmarkStart w:id="41" w:name="_ttue1tj7mwgf" w:colFirst="0" w:colLast="0"/>
      <w:bookmarkEnd w:id="41"/>
      <w:r>
        <w:lastRenderedPageBreak/>
        <w:t>4. Qué necesita la persona con sordoceguera</w:t>
      </w:r>
    </w:p>
    <w:p w14:paraId="20AFDA01" w14:textId="77777777" w:rsidR="0014708F" w:rsidRDefault="00E537B3">
      <w:pPr>
        <w:spacing w:before="240" w:after="240" w:line="360" w:lineRule="auto"/>
        <w:rPr>
          <w:sz w:val="32"/>
          <w:szCs w:val="32"/>
        </w:rPr>
      </w:pPr>
      <w:r>
        <w:rPr>
          <w:sz w:val="32"/>
          <w:szCs w:val="32"/>
        </w:rPr>
        <w:t>Las personas con sordoceguera necesitan:</w:t>
      </w:r>
    </w:p>
    <w:p w14:paraId="20AFDA02" w14:textId="77777777" w:rsidR="0014708F" w:rsidRDefault="00E537B3">
      <w:pPr>
        <w:numPr>
          <w:ilvl w:val="0"/>
          <w:numId w:val="2"/>
        </w:numPr>
        <w:spacing w:before="240" w:line="360" w:lineRule="auto"/>
        <w:rPr>
          <w:sz w:val="32"/>
          <w:szCs w:val="32"/>
        </w:rPr>
      </w:pPr>
      <w:r>
        <w:rPr>
          <w:sz w:val="32"/>
          <w:szCs w:val="32"/>
        </w:rPr>
        <w:t>Acceso a comunicación adaptada.</w:t>
      </w:r>
    </w:p>
    <w:p w14:paraId="20AFDA03" w14:textId="77777777" w:rsidR="0014708F" w:rsidRDefault="00E537B3">
      <w:pPr>
        <w:numPr>
          <w:ilvl w:val="0"/>
          <w:numId w:val="2"/>
        </w:numPr>
        <w:spacing w:line="360" w:lineRule="auto"/>
        <w:rPr>
          <w:sz w:val="32"/>
          <w:szCs w:val="32"/>
        </w:rPr>
      </w:pPr>
      <w:r>
        <w:rPr>
          <w:sz w:val="32"/>
          <w:szCs w:val="32"/>
        </w:rPr>
        <w:t>Guías intérpretes formados.</w:t>
      </w:r>
    </w:p>
    <w:p w14:paraId="20AFDA04" w14:textId="77777777" w:rsidR="0014708F" w:rsidRDefault="00E537B3">
      <w:pPr>
        <w:numPr>
          <w:ilvl w:val="0"/>
          <w:numId w:val="2"/>
        </w:numPr>
        <w:spacing w:line="360" w:lineRule="auto"/>
        <w:rPr>
          <w:sz w:val="32"/>
          <w:szCs w:val="32"/>
        </w:rPr>
      </w:pPr>
      <w:r>
        <w:rPr>
          <w:sz w:val="32"/>
          <w:szCs w:val="32"/>
        </w:rPr>
        <w:t>Entornos accesibles.</w:t>
      </w:r>
    </w:p>
    <w:p w14:paraId="20AFDA05" w14:textId="77777777" w:rsidR="0014708F" w:rsidRDefault="00E537B3">
      <w:pPr>
        <w:numPr>
          <w:ilvl w:val="0"/>
          <w:numId w:val="2"/>
        </w:numPr>
        <w:spacing w:line="360" w:lineRule="auto"/>
        <w:rPr>
          <w:sz w:val="32"/>
          <w:szCs w:val="32"/>
        </w:rPr>
      </w:pPr>
      <w:r>
        <w:rPr>
          <w:sz w:val="32"/>
          <w:szCs w:val="32"/>
        </w:rPr>
        <w:t>Apoyo emocional.</w:t>
      </w:r>
    </w:p>
    <w:p w14:paraId="20AFDA06" w14:textId="77777777" w:rsidR="0014708F" w:rsidRDefault="00E537B3">
      <w:pPr>
        <w:numPr>
          <w:ilvl w:val="0"/>
          <w:numId w:val="2"/>
        </w:numPr>
        <w:spacing w:line="360" w:lineRule="auto"/>
        <w:rPr>
          <w:sz w:val="32"/>
          <w:szCs w:val="32"/>
        </w:rPr>
      </w:pPr>
      <w:r>
        <w:rPr>
          <w:sz w:val="32"/>
          <w:szCs w:val="32"/>
        </w:rPr>
        <w:t>Respeto y reconocimiento.</w:t>
      </w:r>
    </w:p>
    <w:p w14:paraId="20AFDA07" w14:textId="77777777" w:rsidR="0014708F" w:rsidRDefault="00E537B3">
      <w:pPr>
        <w:numPr>
          <w:ilvl w:val="0"/>
          <w:numId w:val="2"/>
        </w:numPr>
        <w:spacing w:after="240" w:line="360" w:lineRule="auto"/>
        <w:rPr>
          <w:sz w:val="32"/>
          <w:szCs w:val="32"/>
        </w:rPr>
      </w:pPr>
      <w:r>
        <w:rPr>
          <w:sz w:val="32"/>
          <w:szCs w:val="32"/>
        </w:rPr>
        <w:t>La inclusión no depende solo de leyes.</w:t>
      </w:r>
    </w:p>
    <w:p w14:paraId="20AFDA08" w14:textId="77777777" w:rsidR="0014708F" w:rsidRDefault="00E537B3">
      <w:pPr>
        <w:spacing w:before="240" w:after="240" w:line="360" w:lineRule="auto"/>
        <w:rPr>
          <w:sz w:val="32"/>
          <w:szCs w:val="32"/>
        </w:rPr>
      </w:pPr>
      <w:r>
        <w:rPr>
          <w:sz w:val="32"/>
          <w:szCs w:val="32"/>
        </w:rPr>
        <w:t xml:space="preserve">También depende de la actitud de la sociedad. </w:t>
      </w:r>
    </w:p>
    <w:p w14:paraId="20AFDA09" w14:textId="77777777" w:rsidR="0014708F" w:rsidRDefault="00E537B3">
      <w:pPr>
        <w:pStyle w:val="Heading1"/>
        <w:spacing w:before="240" w:after="240" w:line="360" w:lineRule="auto"/>
      </w:pPr>
      <w:bookmarkStart w:id="42" w:name="_ac3l0kt6ra05" w:colFirst="0" w:colLast="0"/>
      <w:bookmarkEnd w:id="42"/>
      <w:r>
        <w:t>5. Igualdad y dignidad</w:t>
      </w:r>
    </w:p>
    <w:p w14:paraId="20AFDA0A" w14:textId="77777777" w:rsidR="0014708F" w:rsidRDefault="00E537B3">
      <w:pPr>
        <w:spacing w:before="240" w:after="240" w:line="360" w:lineRule="auto"/>
        <w:rPr>
          <w:sz w:val="32"/>
          <w:szCs w:val="32"/>
        </w:rPr>
      </w:pPr>
      <w:r>
        <w:rPr>
          <w:sz w:val="32"/>
          <w:szCs w:val="32"/>
        </w:rPr>
        <w:t>Las personas con sordoceguera:</w:t>
      </w:r>
    </w:p>
    <w:p w14:paraId="20AFDA0B" w14:textId="77777777" w:rsidR="0014708F" w:rsidRDefault="00E537B3">
      <w:pPr>
        <w:numPr>
          <w:ilvl w:val="0"/>
          <w:numId w:val="18"/>
        </w:numPr>
        <w:spacing w:before="240" w:after="240" w:line="360" w:lineRule="auto"/>
        <w:rPr>
          <w:sz w:val="32"/>
          <w:szCs w:val="32"/>
        </w:rPr>
      </w:pPr>
      <w:r>
        <w:rPr>
          <w:sz w:val="32"/>
          <w:szCs w:val="32"/>
        </w:rPr>
        <w:t>Tienen derecho a participar en la sociedad.</w:t>
      </w:r>
    </w:p>
    <w:p w14:paraId="20AFDA0C" w14:textId="77777777" w:rsidR="0014708F" w:rsidRDefault="00E537B3">
      <w:pPr>
        <w:spacing w:before="240" w:after="240" w:line="360" w:lineRule="auto"/>
        <w:rPr>
          <w:sz w:val="32"/>
          <w:szCs w:val="32"/>
        </w:rPr>
      </w:pPr>
      <w:r>
        <w:rPr>
          <w:noProof/>
        </w:rPr>
        <w:drawing>
          <wp:anchor distT="114300" distB="114300" distL="114300" distR="114300" simplePos="0" relativeHeight="251673600" behindDoc="0" locked="0" layoutInCell="1" hidden="0" allowOverlap="1" wp14:anchorId="20AFDAF3" wp14:editId="20AFDAF4">
            <wp:simplePos x="0" y="0"/>
            <wp:positionH relativeFrom="column">
              <wp:posOffset>19051</wp:posOffset>
            </wp:positionH>
            <wp:positionV relativeFrom="paragraph">
              <wp:posOffset>114300</wp:posOffset>
            </wp:positionV>
            <wp:extent cx="3166110" cy="1771650"/>
            <wp:effectExtent l="0" t="0" r="0" b="0"/>
            <wp:wrapNone/>
            <wp:docPr id="30" name="image20.jpg" descr="Ilustración de una profesora señalando en la pizarra las palabras “Tecnología” y “Ética”. A su lado, un estudiante con gafas oscuras y audífonos utiliza una computadora con teclado. En el fondo se ve una balanza que representa la justicia."/>
            <wp:cNvGraphicFramePr/>
            <a:graphic xmlns:a="http://schemas.openxmlformats.org/drawingml/2006/main">
              <a:graphicData uri="http://schemas.openxmlformats.org/drawingml/2006/picture">
                <pic:pic xmlns:pic="http://schemas.openxmlformats.org/drawingml/2006/picture">
                  <pic:nvPicPr>
                    <pic:cNvPr id="0" name="image20.jpg" descr="Ilustración de una profesora señalando en la pizarra las palabras “Tecnología” y “Ética”. A su lado, un estudiante con gafas oscuras y audífonos utiliza una computadora con teclado. En el fondo se ve una balanza que representa la justicia."/>
                    <pic:cNvPicPr preferRelativeResize="0"/>
                  </pic:nvPicPr>
                  <pic:blipFill>
                    <a:blip r:embed="rId19"/>
                    <a:srcRect/>
                    <a:stretch>
                      <a:fillRect/>
                    </a:stretch>
                  </pic:blipFill>
                  <pic:spPr>
                    <a:xfrm>
                      <a:off x="0" y="0"/>
                      <a:ext cx="3166110" cy="1771650"/>
                    </a:xfrm>
                    <a:prstGeom prst="rect">
                      <a:avLst/>
                    </a:prstGeom>
                    <a:ln/>
                  </pic:spPr>
                </pic:pic>
              </a:graphicData>
            </a:graphic>
          </wp:anchor>
        </w:drawing>
      </w:r>
    </w:p>
    <w:p w14:paraId="20AFDA0D" w14:textId="77777777" w:rsidR="0014708F" w:rsidRDefault="0014708F">
      <w:pPr>
        <w:spacing w:before="240" w:after="240" w:line="360" w:lineRule="auto"/>
        <w:rPr>
          <w:sz w:val="32"/>
          <w:szCs w:val="32"/>
        </w:rPr>
      </w:pPr>
    </w:p>
    <w:p w14:paraId="20AFDA0E" w14:textId="77777777" w:rsidR="0014708F" w:rsidRDefault="0014708F">
      <w:pPr>
        <w:spacing w:before="240" w:after="240" w:line="360" w:lineRule="auto"/>
        <w:rPr>
          <w:sz w:val="32"/>
          <w:szCs w:val="32"/>
        </w:rPr>
      </w:pPr>
    </w:p>
    <w:p w14:paraId="20AFDA0F" w14:textId="77777777" w:rsidR="0014708F" w:rsidRDefault="0014708F">
      <w:pPr>
        <w:spacing w:before="240" w:after="240" w:line="360" w:lineRule="auto"/>
        <w:rPr>
          <w:sz w:val="32"/>
          <w:szCs w:val="32"/>
        </w:rPr>
      </w:pPr>
    </w:p>
    <w:p w14:paraId="20AFDA10" w14:textId="77777777" w:rsidR="0014708F" w:rsidRDefault="00E537B3">
      <w:pPr>
        <w:spacing w:before="240" w:after="240" w:line="360" w:lineRule="auto"/>
        <w:rPr>
          <w:sz w:val="32"/>
          <w:szCs w:val="32"/>
        </w:rPr>
      </w:pPr>
      <w:r>
        <w:rPr>
          <w:noProof/>
        </w:rPr>
        <w:drawing>
          <wp:anchor distT="114300" distB="114300" distL="114300" distR="114300" simplePos="0" relativeHeight="251674624" behindDoc="0" locked="0" layoutInCell="1" hidden="0" allowOverlap="1" wp14:anchorId="20AFDAF5" wp14:editId="20AFDAF6">
            <wp:simplePos x="0" y="0"/>
            <wp:positionH relativeFrom="column">
              <wp:posOffset>19051</wp:posOffset>
            </wp:positionH>
            <wp:positionV relativeFrom="paragraph">
              <wp:posOffset>521940</wp:posOffset>
            </wp:positionV>
            <wp:extent cx="3162300" cy="1769518"/>
            <wp:effectExtent l="0" t="0" r="0" b="0"/>
            <wp:wrapNone/>
            <wp:docPr id="17" name="image10.jpg" descr="Ilustración de un docente mostrando en una pantalla táctil un documento en formato digital accesible. A su lado, un estudiante con bastón blanco señala la información en la pantalla mientras recibe orientación. Están en un aula."/>
            <wp:cNvGraphicFramePr/>
            <a:graphic xmlns:a="http://schemas.openxmlformats.org/drawingml/2006/main">
              <a:graphicData uri="http://schemas.openxmlformats.org/drawingml/2006/picture">
                <pic:pic xmlns:pic="http://schemas.openxmlformats.org/drawingml/2006/picture">
                  <pic:nvPicPr>
                    <pic:cNvPr id="0" name="image10.jpg" descr="Ilustración de un docente mostrando en una pantalla táctil un documento en formato digital accesible. A su lado, un estudiante con bastón blanco señala la información en la pantalla mientras recibe orientación. Están en un aula."/>
                    <pic:cNvPicPr preferRelativeResize="0"/>
                  </pic:nvPicPr>
                  <pic:blipFill>
                    <a:blip r:embed="rId20"/>
                    <a:srcRect/>
                    <a:stretch>
                      <a:fillRect/>
                    </a:stretch>
                  </pic:blipFill>
                  <pic:spPr>
                    <a:xfrm>
                      <a:off x="0" y="0"/>
                      <a:ext cx="3162300" cy="1769518"/>
                    </a:xfrm>
                    <a:prstGeom prst="rect">
                      <a:avLst/>
                    </a:prstGeom>
                    <a:ln/>
                  </pic:spPr>
                </pic:pic>
              </a:graphicData>
            </a:graphic>
          </wp:anchor>
        </w:drawing>
      </w:r>
    </w:p>
    <w:p w14:paraId="20AFDA11" w14:textId="77777777" w:rsidR="0014708F" w:rsidRDefault="0014708F">
      <w:pPr>
        <w:spacing w:before="240" w:after="240" w:line="360" w:lineRule="auto"/>
        <w:rPr>
          <w:sz w:val="32"/>
          <w:szCs w:val="32"/>
        </w:rPr>
      </w:pPr>
    </w:p>
    <w:p w14:paraId="20AFDA12" w14:textId="77777777" w:rsidR="0014708F" w:rsidRDefault="0014708F">
      <w:pPr>
        <w:spacing w:before="240" w:after="240" w:line="360" w:lineRule="auto"/>
        <w:rPr>
          <w:sz w:val="32"/>
          <w:szCs w:val="32"/>
        </w:rPr>
      </w:pPr>
    </w:p>
    <w:p w14:paraId="20AFDA13" w14:textId="77777777" w:rsidR="0014708F" w:rsidRDefault="0014708F">
      <w:pPr>
        <w:spacing w:before="240" w:after="240" w:line="360" w:lineRule="auto"/>
        <w:rPr>
          <w:sz w:val="32"/>
          <w:szCs w:val="32"/>
        </w:rPr>
      </w:pPr>
    </w:p>
    <w:p w14:paraId="20AFDA14" w14:textId="77777777" w:rsidR="0014708F" w:rsidRDefault="0014708F">
      <w:pPr>
        <w:spacing w:before="240" w:after="240" w:line="360" w:lineRule="auto"/>
        <w:rPr>
          <w:sz w:val="32"/>
          <w:szCs w:val="32"/>
        </w:rPr>
      </w:pPr>
    </w:p>
    <w:p w14:paraId="20AFDA15" w14:textId="77777777" w:rsidR="0014708F" w:rsidRDefault="00E537B3">
      <w:pPr>
        <w:spacing w:before="240" w:after="240" w:line="360" w:lineRule="auto"/>
        <w:rPr>
          <w:sz w:val="32"/>
          <w:szCs w:val="32"/>
        </w:rPr>
      </w:pPr>
      <w:r>
        <w:rPr>
          <w:noProof/>
        </w:rPr>
        <w:drawing>
          <wp:anchor distT="114300" distB="114300" distL="114300" distR="114300" simplePos="0" relativeHeight="251675648" behindDoc="0" locked="0" layoutInCell="1" hidden="0" allowOverlap="1" wp14:anchorId="20AFDAF7" wp14:editId="20AFDAF8">
            <wp:simplePos x="0" y="0"/>
            <wp:positionH relativeFrom="column">
              <wp:posOffset>19051</wp:posOffset>
            </wp:positionH>
            <wp:positionV relativeFrom="paragraph">
              <wp:posOffset>521940</wp:posOffset>
            </wp:positionV>
            <wp:extent cx="3166110" cy="1771650"/>
            <wp:effectExtent l="0" t="0" r="0" b="0"/>
            <wp:wrapNone/>
            <wp:docPr id="29" name="image33.jpg" descr="Ilustración de varios niños y niñas participando en una actividad deportiva inclusiva. Una niña con gafas oscuras juega con una pelota sobre una superficie especial, mientras otros niños observan y participan. Un adulto supervisa la actividad. En la pared se lee: “Real participación”."/>
            <wp:cNvGraphicFramePr/>
            <a:graphic xmlns:a="http://schemas.openxmlformats.org/drawingml/2006/main">
              <a:graphicData uri="http://schemas.openxmlformats.org/drawingml/2006/picture">
                <pic:pic xmlns:pic="http://schemas.openxmlformats.org/drawingml/2006/picture">
                  <pic:nvPicPr>
                    <pic:cNvPr id="0" name="image33.jpg" descr="Ilustración de varios niños y niñas participando en una actividad deportiva inclusiva. Una niña con gafas oscuras juega con una pelota sobre una superficie especial, mientras otros niños observan y participan. Un adulto supervisa la actividad. En la pared se lee: “Real participación”."/>
                    <pic:cNvPicPr preferRelativeResize="0"/>
                  </pic:nvPicPr>
                  <pic:blipFill>
                    <a:blip r:embed="rId21"/>
                    <a:srcRect/>
                    <a:stretch>
                      <a:fillRect/>
                    </a:stretch>
                  </pic:blipFill>
                  <pic:spPr>
                    <a:xfrm>
                      <a:off x="0" y="0"/>
                      <a:ext cx="3166110" cy="1771650"/>
                    </a:xfrm>
                    <a:prstGeom prst="rect">
                      <a:avLst/>
                    </a:prstGeom>
                    <a:ln/>
                  </pic:spPr>
                </pic:pic>
              </a:graphicData>
            </a:graphic>
          </wp:anchor>
        </w:drawing>
      </w:r>
    </w:p>
    <w:p w14:paraId="20AFDA16" w14:textId="77777777" w:rsidR="0014708F" w:rsidRDefault="0014708F">
      <w:pPr>
        <w:spacing w:before="240" w:after="240" w:line="360" w:lineRule="auto"/>
        <w:rPr>
          <w:sz w:val="32"/>
          <w:szCs w:val="32"/>
        </w:rPr>
      </w:pPr>
    </w:p>
    <w:p w14:paraId="20AFDA17" w14:textId="77777777" w:rsidR="0014708F" w:rsidRDefault="0014708F">
      <w:pPr>
        <w:spacing w:before="240" w:after="240" w:line="360" w:lineRule="auto"/>
        <w:rPr>
          <w:sz w:val="32"/>
          <w:szCs w:val="32"/>
        </w:rPr>
      </w:pPr>
    </w:p>
    <w:p w14:paraId="20AFDA18" w14:textId="77777777" w:rsidR="0014708F" w:rsidRDefault="0014708F">
      <w:pPr>
        <w:spacing w:before="240" w:after="240" w:line="360" w:lineRule="auto"/>
        <w:rPr>
          <w:sz w:val="32"/>
          <w:szCs w:val="32"/>
        </w:rPr>
      </w:pPr>
    </w:p>
    <w:p w14:paraId="20AFDA19" w14:textId="77777777" w:rsidR="0014708F" w:rsidRDefault="0014708F">
      <w:pPr>
        <w:spacing w:before="240" w:after="240" w:line="360" w:lineRule="auto"/>
        <w:rPr>
          <w:sz w:val="32"/>
          <w:szCs w:val="32"/>
        </w:rPr>
      </w:pPr>
    </w:p>
    <w:p w14:paraId="20AFDA1A" w14:textId="77777777" w:rsidR="0014708F" w:rsidRDefault="0014708F">
      <w:pPr>
        <w:spacing w:before="240" w:after="240" w:line="360" w:lineRule="auto"/>
        <w:rPr>
          <w:sz w:val="32"/>
          <w:szCs w:val="32"/>
        </w:rPr>
      </w:pPr>
    </w:p>
    <w:p w14:paraId="20AFDA1B" w14:textId="77777777" w:rsidR="0014708F" w:rsidRDefault="00E537B3">
      <w:pPr>
        <w:numPr>
          <w:ilvl w:val="0"/>
          <w:numId w:val="18"/>
        </w:numPr>
        <w:spacing w:before="240" w:line="360" w:lineRule="auto"/>
        <w:rPr>
          <w:sz w:val="32"/>
          <w:szCs w:val="32"/>
        </w:rPr>
      </w:pPr>
      <w:r>
        <w:rPr>
          <w:sz w:val="32"/>
          <w:szCs w:val="32"/>
        </w:rPr>
        <w:lastRenderedPageBreak/>
        <w:t>Tienen derecho a comunicarse.</w:t>
      </w:r>
    </w:p>
    <w:p w14:paraId="20AFDA1C" w14:textId="77777777" w:rsidR="0014708F" w:rsidRDefault="00E537B3">
      <w:pPr>
        <w:numPr>
          <w:ilvl w:val="0"/>
          <w:numId w:val="18"/>
        </w:numPr>
        <w:spacing w:line="360" w:lineRule="auto"/>
        <w:rPr>
          <w:sz w:val="32"/>
          <w:szCs w:val="32"/>
        </w:rPr>
      </w:pPr>
      <w:r>
        <w:rPr>
          <w:sz w:val="32"/>
          <w:szCs w:val="32"/>
        </w:rPr>
        <w:t>Tienen derecho a desarrollar su identidad.</w:t>
      </w:r>
    </w:p>
    <w:p w14:paraId="20AFDA1D" w14:textId="77777777" w:rsidR="0014708F" w:rsidRDefault="00E537B3">
      <w:pPr>
        <w:numPr>
          <w:ilvl w:val="0"/>
          <w:numId w:val="18"/>
        </w:numPr>
        <w:spacing w:line="360" w:lineRule="auto"/>
        <w:rPr>
          <w:sz w:val="32"/>
          <w:szCs w:val="32"/>
        </w:rPr>
      </w:pPr>
      <w:r>
        <w:rPr>
          <w:sz w:val="32"/>
          <w:szCs w:val="32"/>
        </w:rPr>
        <w:t>La discapacidad no define su valor.</w:t>
      </w:r>
    </w:p>
    <w:p w14:paraId="20AFDA1E" w14:textId="77777777" w:rsidR="0014708F" w:rsidRDefault="00E537B3">
      <w:pPr>
        <w:numPr>
          <w:ilvl w:val="0"/>
          <w:numId w:val="18"/>
        </w:numPr>
        <w:spacing w:after="240" w:line="360" w:lineRule="auto"/>
        <w:rPr>
          <w:sz w:val="32"/>
          <w:szCs w:val="32"/>
        </w:rPr>
      </w:pPr>
      <w:r>
        <w:rPr>
          <w:sz w:val="32"/>
          <w:szCs w:val="32"/>
        </w:rPr>
        <w:t>Cada persona merece respeto y dignidad.</w:t>
      </w:r>
    </w:p>
    <w:p w14:paraId="20AFDA1F" w14:textId="77777777" w:rsidR="0014708F" w:rsidRDefault="00E537B3">
      <w:pPr>
        <w:pStyle w:val="Heading1"/>
        <w:spacing w:before="240" w:after="240" w:line="360" w:lineRule="auto"/>
      </w:pPr>
      <w:bookmarkStart w:id="43" w:name="_ap703deuubix" w:colFirst="0" w:colLast="0"/>
      <w:bookmarkEnd w:id="43"/>
      <w:r>
        <w:t>6. Formas de comunicación</w:t>
      </w:r>
    </w:p>
    <w:p w14:paraId="20AFDA20" w14:textId="77777777" w:rsidR="0014708F" w:rsidRDefault="00E537B3">
      <w:pPr>
        <w:spacing w:before="240" w:after="240" w:line="360" w:lineRule="auto"/>
        <w:rPr>
          <w:sz w:val="32"/>
          <w:szCs w:val="32"/>
        </w:rPr>
      </w:pPr>
      <w:r>
        <w:rPr>
          <w:sz w:val="32"/>
          <w:szCs w:val="32"/>
        </w:rPr>
        <w:t>Las personas con sordoceguera usan diferentes sistemas de comunicación.</w:t>
      </w:r>
    </w:p>
    <w:p w14:paraId="20AFDA21" w14:textId="77777777" w:rsidR="0014708F" w:rsidRDefault="00E537B3">
      <w:pPr>
        <w:spacing w:before="240" w:after="240" w:line="360" w:lineRule="auto"/>
        <w:rPr>
          <w:sz w:val="32"/>
          <w:szCs w:val="32"/>
        </w:rPr>
      </w:pPr>
      <w:r>
        <w:rPr>
          <w:sz w:val="32"/>
          <w:szCs w:val="32"/>
        </w:rPr>
        <w:t>Por ejemplo:</w:t>
      </w:r>
    </w:p>
    <w:p w14:paraId="20AFDA22" w14:textId="77777777" w:rsidR="0014708F" w:rsidRDefault="00E537B3">
      <w:pPr>
        <w:numPr>
          <w:ilvl w:val="0"/>
          <w:numId w:val="7"/>
        </w:numPr>
        <w:spacing w:before="240" w:line="360" w:lineRule="auto"/>
        <w:rPr>
          <w:sz w:val="32"/>
          <w:szCs w:val="32"/>
        </w:rPr>
      </w:pPr>
      <w:r>
        <w:rPr>
          <w:sz w:val="32"/>
          <w:szCs w:val="32"/>
        </w:rPr>
        <w:t>Dactilología en la palma de la mano.</w:t>
      </w:r>
    </w:p>
    <w:p w14:paraId="20AFDA23" w14:textId="77777777" w:rsidR="0014708F" w:rsidRDefault="00E537B3">
      <w:pPr>
        <w:numPr>
          <w:ilvl w:val="0"/>
          <w:numId w:val="7"/>
        </w:numPr>
        <w:spacing w:line="360" w:lineRule="auto"/>
        <w:rPr>
          <w:sz w:val="32"/>
          <w:szCs w:val="32"/>
        </w:rPr>
      </w:pPr>
      <w:r>
        <w:rPr>
          <w:sz w:val="32"/>
          <w:szCs w:val="32"/>
        </w:rPr>
        <w:t>Lengua de señas táctil.</w:t>
      </w:r>
    </w:p>
    <w:p w14:paraId="20AFDA24" w14:textId="77777777" w:rsidR="0014708F" w:rsidRDefault="00E537B3">
      <w:pPr>
        <w:numPr>
          <w:ilvl w:val="0"/>
          <w:numId w:val="7"/>
        </w:numPr>
        <w:spacing w:line="360" w:lineRule="auto"/>
        <w:rPr>
          <w:sz w:val="32"/>
          <w:szCs w:val="32"/>
        </w:rPr>
      </w:pPr>
      <w:r>
        <w:rPr>
          <w:sz w:val="32"/>
          <w:szCs w:val="32"/>
        </w:rPr>
        <w:t xml:space="preserve">Sistema </w:t>
      </w:r>
      <w:proofErr w:type="spellStart"/>
      <w:proofErr w:type="gramStart"/>
      <w:r>
        <w:rPr>
          <w:sz w:val="32"/>
          <w:szCs w:val="32"/>
        </w:rPr>
        <w:t>Tadoma</w:t>
      </w:r>
      <w:proofErr w:type="spellEnd"/>
      <w:r>
        <w:rPr>
          <w:sz w:val="32"/>
          <w:szCs w:val="32"/>
        </w:rPr>
        <w:t xml:space="preserve">  (</w:t>
      </w:r>
      <w:proofErr w:type="gramEnd"/>
      <w:r>
        <w:rPr>
          <w:sz w:val="32"/>
          <w:szCs w:val="32"/>
        </w:rPr>
        <w:t>percibir el habla tocando el rostro).</w:t>
      </w:r>
    </w:p>
    <w:p w14:paraId="20AFDA25" w14:textId="77777777" w:rsidR="0014708F" w:rsidRDefault="00E537B3">
      <w:pPr>
        <w:numPr>
          <w:ilvl w:val="0"/>
          <w:numId w:val="7"/>
        </w:numPr>
        <w:spacing w:line="360" w:lineRule="auto"/>
        <w:rPr>
          <w:sz w:val="32"/>
          <w:szCs w:val="32"/>
        </w:rPr>
      </w:pPr>
      <w:r>
        <w:rPr>
          <w:sz w:val="32"/>
          <w:szCs w:val="32"/>
        </w:rPr>
        <w:t xml:space="preserve">Braille. </w:t>
      </w:r>
    </w:p>
    <w:p w14:paraId="20AFDA26" w14:textId="77777777" w:rsidR="0014708F" w:rsidRDefault="00E537B3">
      <w:pPr>
        <w:numPr>
          <w:ilvl w:val="0"/>
          <w:numId w:val="7"/>
        </w:numPr>
        <w:spacing w:after="240" w:line="360" w:lineRule="auto"/>
        <w:rPr>
          <w:sz w:val="32"/>
          <w:szCs w:val="32"/>
        </w:rPr>
      </w:pPr>
      <w:r>
        <w:rPr>
          <w:sz w:val="32"/>
          <w:szCs w:val="32"/>
        </w:rPr>
        <w:t>Objetos de referencia.</w:t>
      </w:r>
    </w:p>
    <w:p w14:paraId="20AFDA27" w14:textId="77777777" w:rsidR="0014708F" w:rsidRDefault="00E537B3">
      <w:pPr>
        <w:spacing w:before="240" w:after="240" w:line="360" w:lineRule="auto"/>
        <w:ind w:left="720"/>
        <w:rPr>
          <w:sz w:val="32"/>
          <w:szCs w:val="32"/>
        </w:rPr>
      </w:pPr>
      <w:r>
        <w:rPr>
          <w:noProof/>
        </w:rPr>
        <w:drawing>
          <wp:anchor distT="114300" distB="114300" distL="114300" distR="114300" simplePos="0" relativeHeight="251676672" behindDoc="0" locked="0" layoutInCell="1" hidden="0" allowOverlap="1" wp14:anchorId="20AFDAF9" wp14:editId="20AFDAFA">
            <wp:simplePos x="0" y="0"/>
            <wp:positionH relativeFrom="column">
              <wp:posOffset>1</wp:posOffset>
            </wp:positionH>
            <wp:positionV relativeFrom="paragraph">
              <wp:posOffset>142875</wp:posOffset>
            </wp:positionV>
            <wp:extent cx="3114675" cy="3114675"/>
            <wp:effectExtent l="0" t="0" r="0" b="0"/>
            <wp:wrapNone/>
            <wp:docPr id="2" name="image7.png" descr="Ilustración de un hombre con gafas oscuras y bastón blanco caminando acompañado por una mujer con credencial. Alrededor aparecen símbolos que representan apoyo y orientación, como manos guiando, un ojo, una persona caminando con bastón y un edificio con un árbol."/>
            <wp:cNvGraphicFramePr/>
            <a:graphic xmlns:a="http://schemas.openxmlformats.org/drawingml/2006/main">
              <a:graphicData uri="http://schemas.openxmlformats.org/drawingml/2006/picture">
                <pic:pic xmlns:pic="http://schemas.openxmlformats.org/drawingml/2006/picture">
                  <pic:nvPicPr>
                    <pic:cNvPr id="0" name="image7.png" descr="Ilustración de un hombre con gafas oscuras y bastón blanco caminando acompañado por una mujer con credencial. Alrededor aparecen símbolos que representan apoyo y orientación, como manos guiando, un ojo, una persona caminando con bastón y un edificio con un árbol."/>
                    <pic:cNvPicPr preferRelativeResize="0"/>
                  </pic:nvPicPr>
                  <pic:blipFill>
                    <a:blip r:embed="rId22"/>
                    <a:srcRect/>
                    <a:stretch>
                      <a:fillRect/>
                    </a:stretch>
                  </pic:blipFill>
                  <pic:spPr>
                    <a:xfrm>
                      <a:off x="0" y="0"/>
                      <a:ext cx="3114675" cy="3114675"/>
                    </a:xfrm>
                    <a:prstGeom prst="rect">
                      <a:avLst/>
                    </a:prstGeom>
                    <a:ln/>
                  </pic:spPr>
                </pic:pic>
              </a:graphicData>
            </a:graphic>
          </wp:anchor>
        </w:drawing>
      </w:r>
    </w:p>
    <w:p w14:paraId="20AFDA28" w14:textId="77777777" w:rsidR="0014708F" w:rsidRDefault="00E537B3">
      <w:pPr>
        <w:spacing w:before="240" w:after="240" w:line="360" w:lineRule="auto"/>
        <w:ind w:left="720"/>
        <w:rPr>
          <w:sz w:val="32"/>
          <w:szCs w:val="32"/>
        </w:rPr>
      </w:pPr>
      <w:r>
        <w:rPr>
          <w:sz w:val="32"/>
          <w:szCs w:val="32"/>
        </w:rPr>
        <w:t>*</w:t>
      </w:r>
    </w:p>
    <w:p w14:paraId="20AFDA29" w14:textId="77777777" w:rsidR="0014708F" w:rsidRDefault="0014708F">
      <w:pPr>
        <w:spacing w:before="240" w:after="240" w:line="360" w:lineRule="auto"/>
        <w:rPr>
          <w:sz w:val="32"/>
          <w:szCs w:val="32"/>
        </w:rPr>
      </w:pPr>
    </w:p>
    <w:p w14:paraId="20AFDA2A" w14:textId="77777777" w:rsidR="0014708F" w:rsidRDefault="0014708F">
      <w:pPr>
        <w:spacing w:before="240" w:after="240" w:line="360" w:lineRule="auto"/>
        <w:rPr>
          <w:sz w:val="32"/>
          <w:szCs w:val="32"/>
        </w:rPr>
      </w:pPr>
    </w:p>
    <w:p w14:paraId="20AFDA2B" w14:textId="77777777" w:rsidR="0014708F" w:rsidRDefault="0014708F">
      <w:pPr>
        <w:spacing w:before="240" w:after="240" w:line="360" w:lineRule="auto"/>
        <w:rPr>
          <w:sz w:val="32"/>
          <w:szCs w:val="32"/>
        </w:rPr>
      </w:pPr>
    </w:p>
    <w:p w14:paraId="20AFDA2C" w14:textId="77777777" w:rsidR="0014708F" w:rsidRDefault="0014708F">
      <w:pPr>
        <w:spacing w:before="240" w:after="240" w:line="360" w:lineRule="auto"/>
        <w:rPr>
          <w:sz w:val="32"/>
          <w:szCs w:val="32"/>
        </w:rPr>
      </w:pPr>
    </w:p>
    <w:p w14:paraId="20AFDA2D" w14:textId="77777777" w:rsidR="0014708F" w:rsidRDefault="00E537B3">
      <w:pPr>
        <w:spacing w:before="240" w:after="240" w:line="360" w:lineRule="auto"/>
        <w:rPr>
          <w:sz w:val="32"/>
          <w:szCs w:val="32"/>
        </w:rPr>
      </w:pPr>
      <w:r>
        <w:rPr>
          <w:noProof/>
        </w:rPr>
        <w:drawing>
          <wp:anchor distT="114300" distB="114300" distL="114300" distR="114300" simplePos="0" relativeHeight="251677696" behindDoc="0" locked="0" layoutInCell="1" hidden="0" allowOverlap="1" wp14:anchorId="20AFDAFB" wp14:editId="20AFDAFC">
            <wp:simplePos x="0" y="0"/>
            <wp:positionH relativeFrom="column">
              <wp:posOffset>19051</wp:posOffset>
            </wp:positionH>
            <wp:positionV relativeFrom="paragraph">
              <wp:posOffset>521940</wp:posOffset>
            </wp:positionV>
            <wp:extent cx="3095625" cy="3095625"/>
            <wp:effectExtent l="0" t="0" r="0" b="0"/>
            <wp:wrapNone/>
            <wp:docPr id="14" name="image17.png" descr="Ilustración de cuatro personas frente a una gran balanza que representa la justicia. Un hombre usa bastón blanco y gafas oscuras, una mujer está en silla de ruedas y también usa gafas oscuras, y los acompañan un hombre mayor con bastón y una mujer joven. Todos están juntos en señal de inclusión e igualdad ante la ley."/>
            <wp:cNvGraphicFramePr/>
            <a:graphic xmlns:a="http://schemas.openxmlformats.org/drawingml/2006/main">
              <a:graphicData uri="http://schemas.openxmlformats.org/drawingml/2006/picture">
                <pic:pic xmlns:pic="http://schemas.openxmlformats.org/drawingml/2006/picture">
                  <pic:nvPicPr>
                    <pic:cNvPr id="0" name="image17.png" descr="Ilustración de cuatro personas frente a una gran balanza que representa la justicia. Un hombre usa bastón blanco y gafas oscuras, una mujer está en silla de ruedas y también usa gafas oscuras, y los acompañan un hombre mayor con bastón y una mujer joven. Todos están juntos en señal de inclusión e igualdad ante la ley."/>
                    <pic:cNvPicPr preferRelativeResize="0"/>
                  </pic:nvPicPr>
                  <pic:blipFill>
                    <a:blip r:embed="rId23"/>
                    <a:srcRect/>
                    <a:stretch>
                      <a:fillRect/>
                    </a:stretch>
                  </pic:blipFill>
                  <pic:spPr>
                    <a:xfrm>
                      <a:off x="0" y="0"/>
                      <a:ext cx="3095625" cy="3095625"/>
                    </a:xfrm>
                    <a:prstGeom prst="rect">
                      <a:avLst/>
                    </a:prstGeom>
                    <a:ln/>
                  </pic:spPr>
                </pic:pic>
              </a:graphicData>
            </a:graphic>
          </wp:anchor>
        </w:drawing>
      </w:r>
    </w:p>
    <w:p w14:paraId="20AFDA2E" w14:textId="77777777" w:rsidR="0014708F" w:rsidRDefault="0014708F">
      <w:pPr>
        <w:spacing w:before="240" w:after="240" w:line="360" w:lineRule="auto"/>
        <w:rPr>
          <w:sz w:val="32"/>
          <w:szCs w:val="32"/>
        </w:rPr>
      </w:pPr>
    </w:p>
    <w:p w14:paraId="20AFDA2F" w14:textId="77777777" w:rsidR="0014708F" w:rsidRDefault="0014708F">
      <w:pPr>
        <w:spacing w:before="240" w:after="240" w:line="360" w:lineRule="auto"/>
        <w:rPr>
          <w:sz w:val="32"/>
          <w:szCs w:val="32"/>
        </w:rPr>
      </w:pPr>
    </w:p>
    <w:p w14:paraId="20AFDA30" w14:textId="77777777" w:rsidR="0014708F" w:rsidRDefault="0014708F">
      <w:pPr>
        <w:spacing w:before="240" w:after="240" w:line="360" w:lineRule="auto"/>
        <w:rPr>
          <w:sz w:val="32"/>
          <w:szCs w:val="32"/>
        </w:rPr>
      </w:pPr>
    </w:p>
    <w:p w14:paraId="20AFDA31" w14:textId="77777777" w:rsidR="0014708F" w:rsidRDefault="0014708F">
      <w:pPr>
        <w:spacing w:before="240" w:after="240" w:line="360" w:lineRule="auto"/>
        <w:rPr>
          <w:sz w:val="32"/>
          <w:szCs w:val="32"/>
        </w:rPr>
      </w:pPr>
    </w:p>
    <w:p w14:paraId="20AFDA32" w14:textId="77777777" w:rsidR="0014708F" w:rsidRDefault="0014708F">
      <w:pPr>
        <w:spacing w:before="240" w:after="240" w:line="360" w:lineRule="auto"/>
        <w:rPr>
          <w:sz w:val="32"/>
          <w:szCs w:val="32"/>
        </w:rPr>
      </w:pPr>
    </w:p>
    <w:p w14:paraId="20AFDA33" w14:textId="77777777" w:rsidR="0014708F" w:rsidRDefault="0014708F">
      <w:pPr>
        <w:spacing w:before="240" w:after="240" w:line="360" w:lineRule="auto"/>
        <w:rPr>
          <w:sz w:val="32"/>
          <w:szCs w:val="32"/>
        </w:rPr>
      </w:pPr>
    </w:p>
    <w:p w14:paraId="20AFDA34" w14:textId="77777777" w:rsidR="0014708F" w:rsidRDefault="00E537B3">
      <w:pPr>
        <w:spacing w:before="240" w:after="240" w:line="360" w:lineRule="auto"/>
        <w:rPr>
          <w:sz w:val="32"/>
          <w:szCs w:val="32"/>
        </w:rPr>
      </w:pPr>
      <w:r>
        <w:rPr>
          <w:noProof/>
        </w:rPr>
        <w:drawing>
          <wp:anchor distT="114300" distB="114300" distL="114300" distR="114300" simplePos="0" relativeHeight="251678720" behindDoc="0" locked="0" layoutInCell="1" hidden="0" allowOverlap="1" wp14:anchorId="20AFDAFD" wp14:editId="20AFDAFE">
            <wp:simplePos x="0" y="0"/>
            <wp:positionH relativeFrom="column">
              <wp:posOffset>19051</wp:posOffset>
            </wp:positionH>
            <wp:positionV relativeFrom="paragraph">
              <wp:posOffset>563502</wp:posOffset>
            </wp:positionV>
            <wp:extent cx="3095625" cy="2067475"/>
            <wp:effectExtent l="0" t="0" r="0" b="0"/>
            <wp:wrapNone/>
            <wp:docPr id="6" name="image15.png" descr="Ilustración de dos niñas con gafas oscuras participando en una actividad de natación en una piscina. Una instructora las acompaña y brinda apoyo mientras una niña nada y la otra se sostiene del borde junto a una línea flotante."/>
            <wp:cNvGraphicFramePr/>
            <a:graphic xmlns:a="http://schemas.openxmlformats.org/drawingml/2006/main">
              <a:graphicData uri="http://schemas.openxmlformats.org/drawingml/2006/picture">
                <pic:pic xmlns:pic="http://schemas.openxmlformats.org/drawingml/2006/picture">
                  <pic:nvPicPr>
                    <pic:cNvPr id="0" name="image15.png" descr="Ilustración de dos niñas con gafas oscuras participando en una actividad de natación en una piscina. Una instructora las acompaña y brinda apoyo mientras una niña nada y la otra se sostiene del borde junto a una línea flotante."/>
                    <pic:cNvPicPr preferRelativeResize="0"/>
                  </pic:nvPicPr>
                  <pic:blipFill>
                    <a:blip r:embed="rId24"/>
                    <a:srcRect/>
                    <a:stretch>
                      <a:fillRect/>
                    </a:stretch>
                  </pic:blipFill>
                  <pic:spPr>
                    <a:xfrm>
                      <a:off x="0" y="0"/>
                      <a:ext cx="3095625" cy="2067475"/>
                    </a:xfrm>
                    <a:prstGeom prst="rect">
                      <a:avLst/>
                    </a:prstGeom>
                    <a:ln/>
                  </pic:spPr>
                </pic:pic>
              </a:graphicData>
            </a:graphic>
          </wp:anchor>
        </w:drawing>
      </w:r>
    </w:p>
    <w:p w14:paraId="20AFDA35" w14:textId="77777777" w:rsidR="0014708F" w:rsidRDefault="0014708F">
      <w:pPr>
        <w:spacing w:before="240" w:after="240" w:line="360" w:lineRule="auto"/>
        <w:rPr>
          <w:sz w:val="32"/>
          <w:szCs w:val="32"/>
        </w:rPr>
      </w:pPr>
    </w:p>
    <w:p w14:paraId="20AFDA36" w14:textId="77777777" w:rsidR="0014708F" w:rsidRDefault="0014708F">
      <w:pPr>
        <w:spacing w:before="240" w:after="240" w:line="360" w:lineRule="auto"/>
        <w:rPr>
          <w:sz w:val="32"/>
          <w:szCs w:val="32"/>
        </w:rPr>
      </w:pPr>
    </w:p>
    <w:p w14:paraId="20AFDA37" w14:textId="77777777" w:rsidR="0014708F" w:rsidRDefault="0014708F">
      <w:pPr>
        <w:spacing w:before="240" w:after="240" w:line="360" w:lineRule="auto"/>
        <w:rPr>
          <w:sz w:val="32"/>
          <w:szCs w:val="32"/>
        </w:rPr>
      </w:pPr>
    </w:p>
    <w:p w14:paraId="20AFDA38" w14:textId="77777777" w:rsidR="0014708F" w:rsidRDefault="00E537B3">
      <w:pPr>
        <w:spacing w:before="240" w:after="240" w:line="360" w:lineRule="auto"/>
        <w:rPr>
          <w:sz w:val="32"/>
          <w:szCs w:val="32"/>
        </w:rPr>
      </w:pPr>
      <w:r>
        <w:rPr>
          <w:sz w:val="32"/>
          <w:szCs w:val="32"/>
        </w:rPr>
        <w:t>Estas formas muestran que:</w:t>
      </w:r>
    </w:p>
    <w:p w14:paraId="20AFDA39" w14:textId="77777777" w:rsidR="0014708F" w:rsidRDefault="00E537B3">
      <w:pPr>
        <w:numPr>
          <w:ilvl w:val="0"/>
          <w:numId w:val="11"/>
        </w:numPr>
        <w:spacing w:before="240" w:line="360" w:lineRule="auto"/>
        <w:rPr>
          <w:sz w:val="32"/>
          <w:szCs w:val="32"/>
        </w:rPr>
      </w:pPr>
      <w:r>
        <w:rPr>
          <w:sz w:val="32"/>
          <w:szCs w:val="32"/>
        </w:rPr>
        <w:lastRenderedPageBreak/>
        <w:t>La comunicación</w:t>
      </w:r>
      <w:r>
        <w:rPr>
          <w:sz w:val="32"/>
          <w:szCs w:val="32"/>
        </w:rPr>
        <w:br/>
        <w:t>no depende solo de ver u oír.</w:t>
      </w:r>
    </w:p>
    <w:p w14:paraId="20AFDA3A" w14:textId="77777777" w:rsidR="0014708F" w:rsidRDefault="00E537B3">
      <w:pPr>
        <w:numPr>
          <w:ilvl w:val="0"/>
          <w:numId w:val="11"/>
        </w:numPr>
        <w:spacing w:after="240" w:line="360" w:lineRule="auto"/>
        <w:rPr>
          <w:sz w:val="32"/>
          <w:szCs w:val="32"/>
        </w:rPr>
      </w:pPr>
      <w:r>
        <w:rPr>
          <w:sz w:val="32"/>
          <w:szCs w:val="32"/>
        </w:rPr>
        <w:t>El tacto puede ser un puente</w:t>
      </w:r>
      <w:r>
        <w:rPr>
          <w:sz w:val="32"/>
          <w:szCs w:val="32"/>
        </w:rPr>
        <w:br/>
        <w:t>hacia el mundo.</w:t>
      </w:r>
    </w:p>
    <w:p w14:paraId="20AFDA3B" w14:textId="77777777" w:rsidR="0014708F" w:rsidRDefault="00E537B3">
      <w:pPr>
        <w:pStyle w:val="Heading1"/>
        <w:spacing w:before="240" w:after="240" w:line="360" w:lineRule="auto"/>
      </w:pPr>
      <w:bookmarkStart w:id="44" w:name="_nzpb6eido8t1" w:colFirst="0" w:colLast="0"/>
      <w:bookmarkEnd w:id="44"/>
      <w:r>
        <w:t>7. Desafíos y barreras</w:t>
      </w:r>
    </w:p>
    <w:p w14:paraId="20AFDA3C" w14:textId="77777777" w:rsidR="0014708F" w:rsidRDefault="00E537B3">
      <w:pPr>
        <w:spacing w:before="240" w:after="240" w:line="360" w:lineRule="auto"/>
        <w:rPr>
          <w:sz w:val="32"/>
          <w:szCs w:val="32"/>
        </w:rPr>
      </w:pPr>
      <w:r>
        <w:rPr>
          <w:sz w:val="32"/>
          <w:szCs w:val="32"/>
        </w:rPr>
        <w:t>Existen dificultades como:</w:t>
      </w:r>
    </w:p>
    <w:p w14:paraId="20AFDA3D" w14:textId="77777777" w:rsidR="0014708F" w:rsidRDefault="00E537B3">
      <w:pPr>
        <w:numPr>
          <w:ilvl w:val="0"/>
          <w:numId w:val="10"/>
        </w:numPr>
        <w:spacing w:before="240" w:line="360" w:lineRule="auto"/>
        <w:rPr>
          <w:sz w:val="32"/>
          <w:szCs w:val="32"/>
        </w:rPr>
      </w:pPr>
      <w:r>
        <w:rPr>
          <w:sz w:val="32"/>
          <w:szCs w:val="32"/>
        </w:rPr>
        <w:t>Falta de accesibilidad en espacios públicos.</w:t>
      </w:r>
    </w:p>
    <w:p w14:paraId="20AFDA3E" w14:textId="77777777" w:rsidR="0014708F" w:rsidRDefault="00E537B3">
      <w:pPr>
        <w:numPr>
          <w:ilvl w:val="0"/>
          <w:numId w:val="10"/>
        </w:numPr>
        <w:spacing w:line="360" w:lineRule="auto"/>
        <w:rPr>
          <w:sz w:val="32"/>
          <w:szCs w:val="32"/>
        </w:rPr>
      </w:pPr>
      <w:r>
        <w:rPr>
          <w:sz w:val="32"/>
          <w:szCs w:val="32"/>
        </w:rPr>
        <w:t>Falta de información accesible.</w:t>
      </w:r>
    </w:p>
    <w:p w14:paraId="20AFDA3F" w14:textId="77777777" w:rsidR="0014708F" w:rsidRDefault="00E537B3">
      <w:pPr>
        <w:numPr>
          <w:ilvl w:val="0"/>
          <w:numId w:val="10"/>
        </w:numPr>
        <w:spacing w:line="360" w:lineRule="auto"/>
        <w:rPr>
          <w:sz w:val="32"/>
          <w:szCs w:val="32"/>
        </w:rPr>
      </w:pPr>
      <w:r>
        <w:rPr>
          <w:sz w:val="32"/>
          <w:szCs w:val="32"/>
        </w:rPr>
        <w:t>Falta de profesionales capacitados.</w:t>
      </w:r>
    </w:p>
    <w:p w14:paraId="20AFDA40" w14:textId="77777777" w:rsidR="0014708F" w:rsidRDefault="00E537B3">
      <w:pPr>
        <w:numPr>
          <w:ilvl w:val="0"/>
          <w:numId w:val="10"/>
        </w:numPr>
        <w:spacing w:line="360" w:lineRule="auto"/>
        <w:rPr>
          <w:sz w:val="32"/>
          <w:szCs w:val="32"/>
        </w:rPr>
      </w:pPr>
      <w:r>
        <w:rPr>
          <w:sz w:val="32"/>
          <w:szCs w:val="32"/>
        </w:rPr>
        <w:t>Actitudes de discriminación o sobreprotección.</w:t>
      </w:r>
    </w:p>
    <w:p w14:paraId="20AFDA41" w14:textId="77777777" w:rsidR="0014708F" w:rsidRDefault="00E537B3">
      <w:pPr>
        <w:numPr>
          <w:ilvl w:val="0"/>
          <w:numId w:val="10"/>
        </w:numPr>
        <w:spacing w:line="360" w:lineRule="auto"/>
        <w:rPr>
          <w:sz w:val="32"/>
          <w:szCs w:val="32"/>
        </w:rPr>
      </w:pPr>
      <w:r>
        <w:rPr>
          <w:sz w:val="32"/>
          <w:szCs w:val="32"/>
        </w:rPr>
        <w:t>Invisibilidad social.</w:t>
      </w:r>
    </w:p>
    <w:p w14:paraId="20AFDA42" w14:textId="77777777" w:rsidR="0014708F" w:rsidRDefault="00E537B3">
      <w:pPr>
        <w:numPr>
          <w:ilvl w:val="0"/>
          <w:numId w:val="10"/>
        </w:numPr>
        <w:spacing w:after="240" w:line="360" w:lineRule="auto"/>
        <w:rPr>
          <w:sz w:val="32"/>
          <w:szCs w:val="32"/>
        </w:rPr>
      </w:pPr>
      <w:r>
        <w:rPr>
          <w:sz w:val="32"/>
          <w:szCs w:val="32"/>
        </w:rPr>
        <w:t>Muchas veces, la exclusión proviene del desconocimiento.</w:t>
      </w:r>
    </w:p>
    <w:p w14:paraId="20AFDA43" w14:textId="77777777" w:rsidR="0014708F" w:rsidRDefault="00E537B3">
      <w:pPr>
        <w:spacing w:before="240" w:after="240" w:line="360" w:lineRule="auto"/>
        <w:rPr>
          <w:sz w:val="32"/>
          <w:szCs w:val="32"/>
        </w:rPr>
      </w:pPr>
      <w:r>
        <w:rPr>
          <w:noProof/>
        </w:rPr>
        <w:drawing>
          <wp:anchor distT="114300" distB="114300" distL="114300" distR="114300" simplePos="0" relativeHeight="251679744" behindDoc="0" locked="0" layoutInCell="1" hidden="0" allowOverlap="1" wp14:anchorId="20AFDAFF" wp14:editId="20AFDB00">
            <wp:simplePos x="0" y="0"/>
            <wp:positionH relativeFrom="column">
              <wp:posOffset>19051</wp:posOffset>
            </wp:positionH>
            <wp:positionV relativeFrom="paragraph">
              <wp:posOffset>521940</wp:posOffset>
            </wp:positionV>
            <wp:extent cx="3050005" cy="2043113"/>
            <wp:effectExtent l="0" t="0" r="0" b="0"/>
            <wp:wrapNone/>
            <wp:docPr id="28" name="image32.png" descr="Ilustración de una niña con gafas oscuras sosteniendo una pelota mientras una instructora la guía con apoyo en las manos. Están en un espacio deportivo al aire libre, con conos y otros niños al fondo."/>
            <wp:cNvGraphicFramePr/>
            <a:graphic xmlns:a="http://schemas.openxmlformats.org/drawingml/2006/main">
              <a:graphicData uri="http://schemas.openxmlformats.org/drawingml/2006/picture">
                <pic:pic xmlns:pic="http://schemas.openxmlformats.org/drawingml/2006/picture">
                  <pic:nvPicPr>
                    <pic:cNvPr id="0" name="image32.png" descr="Ilustración de una niña con gafas oscuras sosteniendo una pelota mientras una instructora la guía con apoyo en las manos. Están en un espacio deportivo al aire libre, con conos y otros niños al fondo."/>
                    <pic:cNvPicPr preferRelativeResize="0"/>
                  </pic:nvPicPr>
                  <pic:blipFill>
                    <a:blip r:embed="rId25"/>
                    <a:srcRect/>
                    <a:stretch>
                      <a:fillRect/>
                    </a:stretch>
                  </pic:blipFill>
                  <pic:spPr>
                    <a:xfrm>
                      <a:off x="0" y="0"/>
                      <a:ext cx="3050005" cy="2043113"/>
                    </a:xfrm>
                    <a:prstGeom prst="rect">
                      <a:avLst/>
                    </a:prstGeom>
                    <a:ln/>
                  </pic:spPr>
                </pic:pic>
              </a:graphicData>
            </a:graphic>
          </wp:anchor>
        </w:drawing>
      </w:r>
    </w:p>
    <w:p w14:paraId="20AFDA44" w14:textId="77777777" w:rsidR="0014708F" w:rsidRDefault="0014708F">
      <w:pPr>
        <w:spacing w:before="240" w:after="240" w:line="360" w:lineRule="auto"/>
        <w:rPr>
          <w:sz w:val="32"/>
          <w:szCs w:val="32"/>
        </w:rPr>
      </w:pPr>
    </w:p>
    <w:p w14:paraId="20AFDA45" w14:textId="77777777" w:rsidR="0014708F" w:rsidRDefault="0014708F">
      <w:pPr>
        <w:spacing w:before="240" w:after="240" w:line="360" w:lineRule="auto"/>
        <w:rPr>
          <w:sz w:val="32"/>
          <w:szCs w:val="32"/>
        </w:rPr>
      </w:pPr>
    </w:p>
    <w:p w14:paraId="20AFDA46" w14:textId="77777777" w:rsidR="0014708F" w:rsidRDefault="0014708F">
      <w:pPr>
        <w:pStyle w:val="Heading1"/>
        <w:keepNext w:val="0"/>
        <w:keepLines w:val="0"/>
        <w:spacing w:before="480" w:line="360" w:lineRule="auto"/>
        <w:rPr>
          <w:b/>
          <w:bCs/>
          <w:sz w:val="32"/>
          <w:szCs w:val="32"/>
        </w:rPr>
      </w:pPr>
      <w:bookmarkStart w:id="45" w:name="_13xyn99lbeif" w:colFirst="0" w:colLast="0"/>
      <w:bookmarkEnd w:id="45"/>
    </w:p>
    <w:p w14:paraId="20AFDA47" w14:textId="77777777" w:rsidR="0014708F" w:rsidRDefault="0014708F">
      <w:pPr>
        <w:pStyle w:val="Heading1"/>
        <w:keepNext w:val="0"/>
        <w:keepLines w:val="0"/>
        <w:spacing w:before="480" w:line="360" w:lineRule="auto"/>
        <w:rPr>
          <w:b/>
          <w:bCs/>
          <w:sz w:val="32"/>
          <w:szCs w:val="32"/>
        </w:rPr>
      </w:pPr>
      <w:bookmarkStart w:id="46" w:name="_i4sqrjv4g1t4" w:colFirst="0" w:colLast="0"/>
      <w:bookmarkEnd w:id="46"/>
    </w:p>
    <w:p w14:paraId="20AFDA48" w14:textId="77777777" w:rsidR="0014708F" w:rsidRDefault="0014708F"/>
    <w:p w14:paraId="20AFDA49" w14:textId="77777777" w:rsidR="0014708F" w:rsidRDefault="00E537B3">
      <w:pPr>
        <w:pStyle w:val="Heading1"/>
        <w:keepNext w:val="0"/>
        <w:keepLines w:val="0"/>
        <w:spacing w:before="480" w:line="360" w:lineRule="auto"/>
        <w:rPr>
          <w:b/>
          <w:bCs/>
          <w:sz w:val="32"/>
          <w:szCs w:val="32"/>
        </w:rPr>
      </w:pPr>
      <w:bookmarkStart w:id="47" w:name="_9cv2addh6d1d" w:colFirst="0" w:colLast="0"/>
      <w:bookmarkEnd w:id="47"/>
      <w:r>
        <w:rPr>
          <w:noProof/>
        </w:rPr>
        <w:drawing>
          <wp:anchor distT="114300" distB="114300" distL="114300" distR="114300" simplePos="0" relativeHeight="251680768" behindDoc="0" locked="0" layoutInCell="1" hidden="0" allowOverlap="1" wp14:anchorId="20AFDB01" wp14:editId="20AFDB02">
            <wp:simplePos x="0" y="0"/>
            <wp:positionH relativeFrom="column">
              <wp:posOffset>19051</wp:posOffset>
            </wp:positionH>
            <wp:positionV relativeFrom="paragraph">
              <wp:posOffset>167687</wp:posOffset>
            </wp:positionV>
            <wp:extent cx="3048000" cy="2035668"/>
            <wp:effectExtent l="0" t="0" r="0" b="0"/>
            <wp:wrapNone/>
            <wp:docPr id="27" name="image25.png" descr="Ilustración de una niña sordociega con gafas oscuras tocando un interruptor en la pared. Un adulto con credencial la acompaña y le brinda apoyo colocando una mano en su hombro. Están en un espacio interior."/>
            <wp:cNvGraphicFramePr/>
            <a:graphic xmlns:a="http://schemas.openxmlformats.org/drawingml/2006/main">
              <a:graphicData uri="http://schemas.openxmlformats.org/drawingml/2006/picture">
                <pic:pic xmlns:pic="http://schemas.openxmlformats.org/drawingml/2006/picture">
                  <pic:nvPicPr>
                    <pic:cNvPr id="0" name="image25.png" descr="Ilustración de una niña sordociega con gafas oscuras tocando un interruptor en la pared. Un adulto con credencial la acompaña y le brinda apoyo colocando una mano en su hombro. Están en un espacio interior."/>
                    <pic:cNvPicPr preferRelativeResize="0"/>
                  </pic:nvPicPr>
                  <pic:blipFill>
                    <a:blip r:embed="rId26"/>
                    <a:srcRect/>
                    <a:stretch>
                      <a:fillRect/>
                    </a:stretch>
                  </pic:blipFill>
                  <pic:spPr>
                    <a:xfrm>
                      <a:off x="0" y="0"/>
                      <a:ext cx="3048000" cy="2035668"/>
                    </a:xfrm>
                    <a:prstGeom prst="rect">
                      <a:avLst/>
                    </a:prstGeom>
                    <a:ln/>
                  </pic:spPr>
                </pic:pic>
              </a:graphicData>
            </a:graphic>
          </wp:anchor>
        </w:drawing>
      </w:r>
    </w:p>
    <w:p w14:paraId="20AFDA4A" w14:textId="77777777" w:rsidR="0014708F" w:rsidRDefault="0014708F">
      <w:pPr>
        <w:pStyle w:val="Heading1"/>
        <w:keepNext w:val="0"/>
        <w:keepLines w:val="0"/>
        <w:spacing w:before="480" w:line="360" w:lineRule="auto"/>
        <w:rPr>
          <w:b/>
          <w:bCs/>
          <w:sz w:val="32"/>
          <w:szCs w:val="32"/>
        </w:rPr>
      </w:pPr>
      <w:bookmarkStart w:id="48" w:name="_o9w93tbpai8h" w:colFirst="0" w:colLast="0"/>
      <w:bookmarkEnd w:id="48"/>
    </w:p>
    <w:p w14:paraId="20AFDA4B" w14:textId="77777777" w:rsidR="0014708F" w:rsidRDefault="0014708F">
      <w:pPr>
        <w:pStyle w:val="Heading1"/>
        <w:keepNext w:val="0"/>
        <w:keepLines w:val="0"/>
        <w:spacing w:before="480" w:line="360" w:lineRule="auto"/>
        <w:rPr>
          <w:b/>
          <w:bCs/>
          <w:sz w:val="32"/>
          <w:szCs w:val="32"/>
        </w:rPr>
      </w:pPr>
      <w:bookmarkStart w:id="49" w:name="_n76ox3s07sep" w:colFirst="0" w:colLast="0"/>
      <w:bookmarkEnd w:id="49"/>
    </w:p>
    <w:p w14:paraId="20AFDA4C" w14:textId="77777777" w:rsidR="0014708F" w:rsidRDefault="00E537B3">
      <w:pPr>
        <w:pStyle w:val="Heading1"/>
        <w:keepNext w:val="0"/>
        <w:keepLines w:val="0"/>
        <w:spacing w:before="480" w:line="360" w:lineRule="auto"/>
        <w:rPr>
          <w:b/>
          <w:bCs/>
          <w:sz w:val="32"/>
          <w:szCs w:val="32"/>
        </w:rPr>
      </w:pPr>
      <w:bookmarkStart w:id="50" w:name="_j6hn76nn7410" w:colFirst="0" w:colLast="0"/>
      <w:bookmarkEnd w:id="50"/>
      <w:r>
        <w:rPr>
          <w:noProof/>
        </w:rPr>
        <w:drawing>
          <wp:anchor distT="114300" distB="114300" distL="114300" distR="114300" simplePos="0" relativeHeight="251681792" behindDoc="0" locked="0" layoutInCell="1" hidden="0" allowOverlap="1" wp14:anchorId="20AFDB03" wp14:editId="20AFDB04">
            <wp:simplePos x="0" y="0"/>
            <wp:positionH relativeFrom="column">
              <wp:posOffset>19051</wp:posOffset>
            </wp:positionH>
            <wp:positionV relativeFrom="paragraph">
              <wp:posOffset>695218</wp:posOffset>
            </wp:positionV>
            <wp:extent cx="3048000" cy="2035668"/>
            <wp:effectExtent l="0" t="0" r="0" b="0"/>
            <wp:wrapNone/>
            <wp:docPr id="32" name="image37.png" descr="Ilustración de una niña sordociega con gafas oscuras sentada en una mesa junto a una adulta que la guía. Ambas sostienen una libreta donde se leen los mensajes: “Hola”, “Necesito ayuda” y “Gracias”. Sobre la mesa hay libros y un portalápices."/>
            <wp:cNvGraphicFramePr/>
            <a:graphic xmlns:a="http://schemas.openxmlformats.org/drawingml/2006/main">
              <a:graphicData uri="http://schemas.openxmlformats.org/drawingml/2006/picture">
                <pic:pic xmlns:pic="http://schemas.openxmlformats.org/drawingml/2006/picture">
                  <pic:nvPicPr>
                    <pic:cNvPr id="0" name="image37.png" descr="Ilustración de una niña sordociega con gafas oscuras sentada en una mesa junto a una adulta que la guía. Ambas sostienen una libreta donde se leen los mensajes: “Hola”, “Necesito ayuda” y “Gracias”. Sobre la mesa hay libros y un portalápices."/>
                    <pic:cNvPicPr preferRelativeResize="0"/>
                  </pic:nvPicPr>
                  <pic:blipFill>
                    <a:blip r:embed="rId27"/>
                    <a:srcRect/>
                    <a:stretch>
                      <a:fillRect/>
                    </a:stretch>
                  </pic:blipFill>
                  <pic:spPr>
                    <a:xfrm>
                      <a:off x="0" y="0"/>
                      <a:ext cx="3048000" cy="2035668"/>
                    </a:xfrm>
                    <a:prstGeom prst="rect">
                      <a:avLst/>
                    </a:prstGeom>
                    <a:ln/>
                  </pic:spPr>
                </pic:pic>
              </a:graphicData>
            </a:graphic>
          </wp:anchor>
        </w:drawing>
      </w:r>
    </w:p>
    <w:p w14:paraId="20AFDA4D" w14:textId="77777777" w:rsidR="0014708F" w:rsidRDefault="0014708F">
      <w:pPr>
        <w:pStyle w:val="Heading1"/>
        <w:keepNext w:val="0"/>
        <w:keepLines w:val="0"/>
        <w:spacing w:before="480" w:line="360" w:lineRule="auto"/>
        <w:rPr>
          <w:b/>
          <w:bCs/>
          <w:sz w:val="32"/>
          <w:szCs w:val="32"/>
        </w:rPr>
      </w:pPr>
      <w:bookmarkStart w:id="51" w:name="_ijuvovwwmx22" w:colFirst="0" w:colLast="0"/>
      <w:bookmarkEnd w:id="51"/>
    </w:p>
    <w:p w14:paraId="20AFDA4E" w14:textId="77777777" w:rsidR="0014708F" w:rsidRDefault="0014708F">
      <w:pPr>
        <w:pStyle w:val="Heading1"/>
        <w:keepNext w:val="0"/>
        <w:keepLines w:val="0"/>
        <w:spacing w:before="480" w:line="360" w:lineRule="auto"/>
        <w:rPr>
          <w:b/>
          <w:bCs/>
          <w:sz w:val="32"/>
          <w:szCs w:val="32"/>
        </w:rPr>
      </w:pPr>
      <w:bookmarkStart w:id="52" w:name="_dofd7i67477s" w:colFirst="0" w:colLast="0"/>
      <w:bookmarkEnd w:id="52"/>
    </w:p>
    <w:p w14:paraId="20AFDA4F" w14:textId="77777777" w:rsidR="0014708F" w:rsidRDefault="0014708F">
      <w:pPr>
        <w:pStyle w:val="Heading1"/>
        <w:keepNext w:val="0"/>
        <w:keepLines w:val="0"/>
        <w:spacing w:before="480" w:line="360" w:lineRule="auto"/>
        <w:rPr>
          <w:b/>
          <w:bCs/>
          <w:sz w:val="32"/>
          <w:szCs w:val="32"/>
        </w:rPr>
      </w:pPr>
      <w:bookmarkStart w:id="53" w:name="_xncbamceliar" w:colFirst="0" w:colLast="0"/>
      <w:bookmarkEnd w:id="53"/>
    </w:p>
    <w:p w14:paraId="20AFDA50" w14:textId="77777777" w:rsidR="0014708F" w:rsidRDefault="0014708F">
      <w:pPr>
        <w:pStyle w:val="Heading1"/>
        <w:keepNext w:val="0"/>
        <w:keepLines w:val="0"/>
        <w:spacing w:before="480" w:line="360" w:lineRule="auto"/>
        <w:rPr>
          <w:b/>
          <w:bCs/>
          <w:sz w:val="32"/>
          <w:szCs w:val="32"/>
        </w:rPr>
      </w:pPr>
      <w:bookmarkStart w:id="54" w:name="_cqr5b1pjiiio" w:colFirst="0" w:colLast="0"/>
      <w:bookmarkEnd w:id="54"/>
    </w:p>
    <w:p w14:paraId="20AFDA51" w14:textId="77777777" w:rsidR="0014708F" w:rsidRDefault="0014708F">
      <w:pPr>
        <w:pStyle w:val="Heading1"/>
        <w:keepNext w:val="0"/>
        <w:keepLines w:val="0"/>
        <w:spacing w:before="480" w:line="360" w:lineRule="auto"/>
        <w:rPr>
          <w:b/>
          <w:bCs/>
          <w:sz w:val="32"/>
          <w:szCs w:val="32"/>
        </w:rPr>
      </w:pPr>
      <w:bookmarkStart w:id="55" w:name="_w56h0plsp425" w:colFirst="0" w:colLast="0"/>
      <w:bookmarkEnd w:id="55"/>
    </w:p>
    <w:p w14:paraId="20AFDA52" w14:textId="77777777" w:rsidR="0014708F" w:rsidRDefault="00E537B3">
      <w:pPr>
        <w:pStyle w:val="Heading1"/>
      </w:pPr>
      <w:bookmarkStart w:id="56" w:name="_ucuttvla71ib" w:colFirst="0" w:colLast="0"/>
      <w:bookmarkEnd w:id="56"/>
      <w:r>
        <w:lastRenderedPageBreak/>
        <w:t>8. Impacto emocional</w:t>
      </w:r>
    </w:p>
    <w:p w14:paraId="20AFDA53" w14:textId="77777777" w:rsidR="0014708F" w:rsidRDefault="00E537B3">
      <w:pPr>
        <w:spacing w:before="240" w:after="240" w:line="360" w:lineRule="auto"/>
        <w:rPr>
          <w:sz w:val="32"/>
          <w:szCs w:val="32"/>
        </w:rPr>
      </w:pPr>
      <w:r>
        <w:rPr>
          <w:sz w:val="32"/>
          <w:szCs w:val="32"/>
        </w:rPr>
        <w:t>La falta de comunicación</w:t>
      </w:r>
      <w:r>
        <w:rPr>
          <w:sz w:val="32"/>
          <w:szCs w:val="32"/>
        </w:rPr>
        <w:br/>
        <w:t>puede generar:</w:t>
      </w:r>
    </w:p>
    <w:p w14:paraId="20AFDA54" w14:textId="77777777" w:rsidR="0014708F" w:rsidRDefault="00E537B3">
      <w:pPr>
        <w:numPr>
          <w:ilvl w:val="0"/>
          <w:numId w:val="5"/>
        </w:numPr>
        <w:spacing w:before="240" w:line="360" w:lineRule="auto"/>
        <w:rPr>
          <w:sz w:val="32"/>
          <w:szCs w:val="32"/>
        </w:rPr>
      </w:pPr>
      <w:r>
        <w:rPr>
          <w:sz w:val="32"/>
          <w:szCs w:val="32"/>
        </w:rPr>
        <w:t>Aislamiento.</w:t>
      </w:r>
    </w:p>
    <w:p w14:paraId="20AFDA55" w14:textId="77777777" w:rsidR="0014708F" w:rsidRDefault="00E537B3">
      <w:pPr>
        <w:numPr>
          <w:ilvl w:val="0"/>
          <w:numId w:val="5"/>
        </w:numPr>
        <w:spacing w:line="360" w:lineRule="auto"/>
        <w:rPr>
          <w:sz w:val="32"/>
          <w:szCs w:val="32"/>
        </w:rPr>
      </w:pPr>
      <w:r>
        <w:rPr>
          <w:sz w:val="32"/>
          <w:szCs w:val="32"/>
        </w:rPr>
        <w:t>Ansiedad.</w:t>
      </w:r>
    </w:p>
    <w:p w14:paraId="20AFDA56" w14:textId="77777777" w:rsidR="0014708F" w:rsidRDefault="00E537B3">
      <w:pPr>
        <w:numPr>
          <w:ilvl w:val="0"/>
          <w:numId w:val="5"/>
        </w:numPr>
        <w:spacing w:after="240" w:line="360" w:lineRule="auto"/>
        <w:rPr>
          <w:sz w:val="32"/>
          <w:szCs w:val="32"/>
        </w:rPr>
      </w:pPr>
      <w:r>
        <w:rPr>
          <w:sz w:val="32"/>
          <w:szCs w:val="32"/>
        </w:rPr>
        <w:t>Baja autoestima.</w:t>
      </w:r>
    </w:p>
    <w:p w14:paraId="20AFDA57" w14:textId="77777777" w:rsidR="0014708F" w:rsidRDefault="00E537B3">
      <w:pPr>
        <w:spacing w:before="240" w:after="240" w:line="360" w:lineRule="auto"/>
        <w:rPr>
          <w:sz w:val="32"/>
          <w:szCs w:val="32"/>
        </w:rPr>
      </w:pPr>
      <w:r>
        <w:rPr>
          <w:sz w:val="32"/>
          <w:szCs w:val="32"/>
        </w:rPr>
        <w:t>Pero con apoyos adecuados,</w:t>
      </w:r>
      <w:r>
        <w:rPr>
          <w:sz w:val="32"/>
          <w:szCs w:val="32"/>
        </w:rPr>
        <w:br/>
        <w:t>las personas con sordoceguera pueden desarrollar:</w:t>
      </w:r>
    </w:p>
    <w:p w14:paraId="20AFDA58" w14:textId="77777777" w:rsidR="0014708F" w:rsidRDefault="00E537B3">
      <w:pPr>
        <w:numPr>
          <w:ilvl w:val="0"/>
          <w:numId w:val="3"/>
        </w:numPr>
        <w:spacing w:before="240" w:line="360" w:lineRule="auto"/>
        <w:rPr>
          <w:sz w:val="32"/>
          <w:szCs w:val="32"/>
        </w:rPr>
      </w:pPr>
      <w:r>
        <w:rPr>
          <w:sz w:val="32"/>
          <w:szCs w:val="32"/>
        </w:rPr>
        <w:t>Resiliencia.</w:t>
      </w:r>
    </w:p>
    <w:p w14:paraId="20AFDA59" w14:textId="77777777" w:rsidR="0014708F" w:rsidRDefault="00E537B3">
      <w:pPr>
        <w:numPr>
          <w:ilvl w:val="0"/>
          <w:numId w:val="3"/>
        </w:numPr>
        <w:spacing w:line="360" w:lineRule="auto"/>
        <w:rPr>
          <w:sz w:val="32"/>
          <w:szCs w:val="32"/>
        </w:rPr>
      </w:pPr>
      <w:r>
        <w:rPr>
          <w:sz w:val="32"/>
          <w:szCs w:val="32"/>
        </w:rPr>
        <w:t>Autonomía.</w:t>
      </w:r>
    </w:p>
    <w:p w14:paraId="20AFDA5A" w14:textId="77777777" w:rsidR="0014708F" w:rsidRDefault="00E537B3">
      <w:pPr>
        <w:numPr>
          <w:ilvl w:val="0"/>
          <w:numId w:val="3"/>
        </w:numPr>
        <w:spacing w:line="360" w:lineRule="auto"/>
        <w:rPr>
          <w:sz w:val="32"/>
          <w:szCs w:val="32"/>
        </w:rPr>
      </w:pPr>
      <w:r>
        <w:rPr>
          <w:sz w:val="32"/>
          <w:szCs w:val="32"/>
        </w:rPr>
        <w:t>Bienestar emocional.</w:t>
      </w:r>
    </w:p>
    <w:p w14:paraId="20AFDA5B" w14:textId="77777777" w:rsidR="0014708F" w:rsidRDefault="00E537B3">
      <w:pPr>
        <w:numPr>
          <w:ilvl w:val="0"/>
          <w:numId w:val="3"/>
        </w:numPr>
        <w:spacing w:after="240" w:line="360" w:lineRule="auto"/>
        <w:rPr>
          <w:sz w:val="32"/>
          <w:szCs w:val="32"/>
        </w:rPr>
      </w:pPr>
      <w:r>
        <w:rPr>
          <w:sz w:val="32"/>
          <w:szCs w:val="32"/>
        </w:rPr>
        <w:t>La conexión humana</w:t>
      </w:r>
      <w:r>
        <w:rPr>
          <w:sz w:val="32"/>
          <w:szCs w:val="32"/>
        </w:rPr>
        <w:br/>
      </w:r>
      <w:r>
        <w:rPr>
          <w:sz w:val="32"/>
          <w:szCs w:val="32"/>
        </w:rPr>
        <w:t>es clave para la salud mental.</w:t>
      </w:r>
    </w:p>
    <w:p w14:paraId="20AFDA5C" w14:textId="77777777" w:rsidR="0014708F" w:rsidRDefault="0014708F">
      <w:pPr>
        <w:spacing w:before="240" w:after="240" w:line="360" w:lineRule="auto"/>
        <w:rPr>
          <w:sz w:val="32"/>
          <w:szCs w:val="32"/>
        </w:rPr>
      </w:pPr>
    </w:p>
    <w:p w14:paraId="20AFDA5D" w14:textId="77777777" w:rsidR="0014708F" w:rsidRDefault="0014708F">
      <w:pPr>
        <w:spacing w:before="240" w:after="240" w:line="360" w:lineRule="auto"/>
        <w:rPr>
          <w:sz w:val="32"/>
          <w:szCs w:val="32"/>
        </w:rPr>
      </w:pPr>
    </w:p>
    <w:p w14:paraId="20AFDA5E" w14:textId="77777777" w:rsidR="0014708F" w:rsidRDefault="0014708F">
      <w:pPr>
        <w:spacing w:before="240" w:after="240" w:line="360" w:lineRule="auto"/>
        <w:rPr>
          <w:sz w:val="32"/>
          <w:szCs w:val="32"/>
        </w:rPr>
      </w:pPr>
    </w:p>
    <w:p w14:paraId="20AFDA5F" w14:textId="77777777" w:rsidR="0014708F" w:rsidRDefault="0014708F">
      <w:pPr>
        <w:spacing w:before="240" w:after="240" w:line="360" w:lineRule="auto"/>
        <w:rPr>
          <w:sz w:val="32"/>
          <w:szCs w:val="32"/>
        </w:rPr>
      </w:pPr>
    </w:p>
    <w:p w14:paraId="20AFDA60" w14:textId="77777777" w:rsidR="0014708F" w:rsidRDefault="0014708F">
      <w:pPr>
        <w:spacing w:before="240" w:after="240" w:line="360" w:lineRule="auto"/>
        <w:rPr>
          <w:sz w:val="32"/>
          <w:szCs w:val="32"/>
        </w:rPr>
      </w:pPr>
    </w:p>
    <w:p w14:paraId="20AFDA61" w14:textId="77777777" w:rsidR="0014708F" w:rsidRDefault="00E537B3">
      <w:pPr>
        <w:spacing w:before="240" w:after="240" w:line="360" w:lineRule="auto"/>
        <w:rPr>
          <w:sz w:val="32"/>
          <w:szCs w:val="32"/>
        </w:rPr>
      </w:pPr>
      <w:r>
        <w:rPr>
          <w:noProof/>
        </w:rPr>
        <w:drawing>
          <wp:anchor distT="114300" distB="114300" distL="114300" distR="114300" simplePos="0" relativeHeight="251682816" behindDoc="0" locked="0" layoutInCell="1" hidden="0" allowOverlap="1" wp14:anchorId="20AFDB05" wp14:editId="20AFDB06">
            <wp:simplePos x="0" y="0"/>
            <wp:positionH relativeFrom="column">
              <wp:posOffset>1</wp:posOffset>
            </wp:positionH>
            <wp:positionV relativeFrom="paragraph">
              <wp:posOffset>114300</wp:posOffset>
            </wp:positionV>
            <wp:extent cx="3213504" cy="1804988"/>
            <wp:effectExtent l="0" t="0" r="0" b="0"/>
            <wp:wrapNone/>
            <wp:docPr id="39" name="image39.jpg" descr="Ilustración de un adolescente sordociego con gafas oscuras y bastón blanco caminando por un pasillo escolar acompañado por un adulto que le brinda apoyo. En la pared se leen los carteles “Dignidad Humana” y “Respeto”. Al fondo hay otros estudiantes conversando."/>
            <wp:cNvGraphicFramePr/>
            <a:graphic xmlns:a="http://schemas.openxmlformats.org/drawingml/2006/main">
              <a:graphicData uri="http://schemas.openxmlformats.org/drawingml/2006/picture">
                <pic:pic xmlns:pic="http://schemas.openxmlformats.org/drawingml/2006/picture">
                  <pic:nvPicPr>
                    <pic:cNvPr id="0" name="image39.jpg" descr="Ilustración de un adolescente sordociego con gafas oscuras y bastón blanco caminando por un pasillo escolar acompañado por un adulto que le brinda apoyo. En la pared se leen los carteles “Dignidad Humana” y “Respeto”. Al fondo hay otros estudiantes conversando."/>
                    <pic:cNvPicPr preferRelativeResize="0"/>
                  </pic:nvPicPr>
                  <pic:blipFill>
                    <a:blip r:embed="rId28"/>
                    <a:srcRect/>
                    <a:stretch>
                      <a:fillRect/>
                    </a:stretch>
                  </pic:blipFill>
                  <pic:spPr>
                    <a:xfrm>
                      <a:off x="0" y="0"/>
                      <a:ext cx="3213504" cy="1804988"/>
                    </a:xfrm>
                    <a:prstGeom prst="rect">
                      <a:avLst/>
                    </a:prstGeom>
                    <a:ln/>
                  </pic:spPr>
                </pic:pic>
              </a:graphicData>
            </a:graphic>
          </wp:anchor>
        </w:drawing>
      </w:r>
    </w:p>
    <w:p w14:paraId="20AFDA62" w14:textId="77777777" w:rsidR="0014708F" w:rsidRDefault="0014708F">
      <w:pPr>
        <w:spacing w:before="240" w:after="240" w:line="360" w:lineRule="auto"/>
        <w:rPr>
          <w:sz w:val="32"/>
          <w:szCs w:val="32"/>
        </w:rPr>
      </w:pPr>
    </w:p>
    <w:p w14:paraId="20AFDA63" w14:textId="77777777" w:rsidR="0014708F" w:rsidRDefault="0014708F">
      <w:pPr>
        <w:spacing w:before="240" w:after="240" w:line="360" w:lineRule="auto"/>
        <w:rPr>
          <w:sz w:val="32"/>
          <w:szCs w:val="32"/>
        </w:rPr>
      </w:pPr>
    </w:p>
    <w:p w14:paraId="20AFDA64" w14:textId="77777777" w:rsidR="0014708F" w:rsidRDefault="0014708F">
      <w:pPr>
        <w:spacing w:before="240" w:after="240" w:line="360" w:lineRule="auto"/>
        <w:rPr>
          <w:sz w:val="32"/>
          <w:szCs w:val="32"/>
        </w:rPr>
      </w:pPr>
    </w:p>
    <w:p w14:paraId="20AFDA65" w14:textId="77777777" w:rsidR="0014708F" w:rsidRDefault="00E537B3">
      <w:pPr>
        <w:spacing w:before="240" w:after="240" w:line="360" w:lineRule="auto"/>
        <w:rPr>
          <w:sz w:val="32"/>
          <w:szCs w:val="32"/>
        </w:rPr>
      </w:pPr>
      <w:r>
        <w:rPr>
          <w:noProof/>
        </w:rPr>
        <w:drawing>
          <wp:anchor distT="114300" distB="114300" distL="114300" distR="114300" simplePos="0" relativeHeight="251683840" behindDoc="0" locked="0" layoutInCell="1" hidden="0" allowOverlap="1" wp14:anchorId="20AFDB07" wp14:editId="20AFDB08">
            <wp:simplePos x="0" y="0"/>
            <wp:positionH relativeFrom="column">
              <wp:posOffset>2067</wp:posOffset>
            </wp:positionH>
            <wp:positionV relativeFrom="paragraph">
              <wp:posOffset>523875</wp:posOffset>
            </wp:positionV>
            <wp:extent cx="3228975" cy="1809750"/>
            <wp:effectExtent l="0" t="0" r="0" b="0"/>
            <wp:wrapNone/>
            <wp:docPr id="25" name="image27.jpg" descr="Ilustración de un estudiante sordociego con bastón blanco participando en una actividad en el aula junto a una profesora. Están observando un globo terráqueo sobre la mesa. En el salón se leen las palabras “Resiliencia” y “Autonomía”, mientras otros alumnos trabajan en grupo al fondo."/>
            <wp:cNvGraphicFramePr/>
            <a:graphic xmlns:a="http://schemas.openxmlformats.org/drawingml/2006/main">
              <a:graphicData uri="http://schemas.openxmlformats.org/drawingml/2006/picture">
                <pic:pic xmlns:pic="http://schemas.openxmlformats.org/drawingml/2006/picture">
                  <pic:nvPicPr>
                    <pic:cNvPr id="0" name="image27.jpg" descr="Ilustración de un estudiante sordociego con bastón blanco participando en una actividad en el aula junto a una profesora. Están observando un globo terráqueo sobre la mesa. En el salón se leen las palabras “Resiliencia” y “Autonomía”, mientras otros alumnos trabajan en grupo al fondo."/>
                    <pic:cNvPicPr preferRelativeResize="0"/>
                  </pic:nvPicPr>
                  <pic:blipFill>
                    <a:blip r:embed="rId29"/>
                    <a:srcRect/>
                    <a:stretch>
                      <a:fillRect/>
                    </a:stretch>
                  </pic:blipFill>
                  <pic:spPr>
                    <a:xfrm>
                      <a:off x="0" y="0"/>
                      <a:ext cx="3228975" cy="1809750"/>
                    </a:xfrm>
                    <a:prstGeom prst="rect">
                      <a:avLst/>
                    </a:prstGeom>
                    <a:ln/>
                  </pic:spPr>
                </pic:pic>
              </a:graphicData>
            </a:graphic>
          </wp:anchor>
        </w:drawing>
      </w:r>
    </w:p>
    <w:p w14:paraId="20AFDA66" w14:textId="77777777" w:rsidR="0014708F" w:rsidRDefault="0014708F">
      <w:pPr>
        <w:spacing w:before="240" w:after="240" w:line="360" w:lineRule="auto"/>
        <w:rPr>
          <w:sz w:val="32"/>
          <w:szCs w:val="32"/>
        </w:rPr>
      </w:pPr>
    </w:p>
    <w:p w14:paraId="20AFDA67" w14:textId="77777777" w:rsidR="0014708F" w:rsidRDefault="0014708F">
      <w:pPr>
        <w:spacing w:before="240" w:after="240" w:line="360" w:lineRule="auto"/>
        <w:rPr>
          <w:sz w:val="32"/>
          <w:szCs w:val="32"/>
        </w:rPr>
      </w:pPr>
    </w:p>
    <w:p w14:paraId="20AFDA68" w14:textId="77777777" w:rsidR="0014708F" w:rsidRDefault="0014708F">
      <w:pPr>
        <w:spacing w:before="240" w:after="240" w:line="360" w:lineRule="auto"/>
        <w:rPr>
          <w:sz w:val="32"/>
          <w:szCs w:val="32"/>
        </w:rPr>
      </w:pPr>
    </w:p>
    <w:p w14:paraId="20AFDA69" w14:textId="77777777" w:rsidR="0014708F" w:rsidRDefault="0014708F">
      <w:pPr>
        <w:spacing w:before="240" w:after="240" w:line="360" w:lineRule="auto"/>
        <w:rPr>
          <w:sz w:val="32"/>
          <w:szCs w:val="32"/>
        </w:rPr>
      </w:pPr>
    </w:p>
    <w:p w14:paraId="20AFDA6A" w14:textId="77777777" w:rsidR="0014708F" w:rsidRDefault="00E537B3">
      <w:pPr>
        <w:spacing w:before="240" w:after="240" w:line="360" w:lineRule="auto"/>
        <w:rPr>
          <w:sz w:val="32"/>
          <w:szCs w:val="32"/>
        </w:rPr>
      </w:pPr>
      <w:r>
        <w:rPr>
          <w:noProof/>
        </w:rPr>
        <w:drawing>
          <wp:anchor distT="114300" distB="114300" distL="114300" distR="114300" simplePos="0" relativeHeight="251684864" behindDoc="0" locked="0" layoutInCell="1" hidden="0" allowOverlap="1" wp14:anchorId="20AFDB09" wp14:editId="20AFDB0A">
            <wp:simplePos x="0" y="0"/>
            <wp:positionH relativeFrom="column">
              <wp:posOffset>-9524</wp:posOffset>
            </wp:positionH>
            <wp:positionV relativeFrom="paragraph">
              <wp:posOffset>523875</wp:posOffset>
            </wp:positionV>
            <wp:extent cx="3228975" cy="1806827"/>
            <wp:effectExtent l="0" t="0" r="0" b="0"/>
            <wp:wrapNone/>
            <wp:docPr id="35" name="image28.jpg" descr="Ilustración de un joven sordociego con dispositivo auditivo recibiendo apoyo comunicativo de un adulto. Ambos están sentados frente a frente y se comunican mediante el tacto, tomándose las manos. En el fondo se leen las frases “Conexión humana” y “Salud mental”."/>
            <wp:cNvGraphicFramePr/>
            <a:graphic xmlns:a="http://schemas.openxmlformats.org/drawingml/2006/main">
              <a:graphicData uri="http://schemas.openxmlformats.org/drawingml/2006/picture">
                <pic:pic xmlns:pic="http://schemas.openxmlformats.org/drawingml/2006/picture">
                  <pic:nvPicPr>
                    <pic:cNvPr id="0" name="image28.jpg" descr="Ilustración de un joven sordociego con dispositivo auditivo recibiendo apoyo comunicativo de un adulto. Ambos están sentados frente a frente y se comunican mediante el tacto, tomándose las manos. En el fondo se leen las frases “Conexión humana” y “Salud mental”."/>
                    <pic:cNvPicPr preferRelativeResize="0"/>
                  </pic:nvPicPr>
                  <pic:blipFill>
                    <a:blip r:embed="rId30"/>
                    <a:srcRect/>
                    <a:stretch>
                      <a:fillRect/>
                    </a:stretch>
                  </pic:blipFill>
                  <pic:spPr>
                    <a:xfrm>
                      <a:off x="0" y="0"/>
                      <a:ext cx="3228975" cy="1806827"/>
                    </a:xfrm>
                    <a:prstGeom prst="rect">
                      <a:avLst/>
                    </a:prstGeom>
                    <a:ln/>
                  </pic:spPr>
                </pic:pic>
              </a:graphicData>
            </a:graphic>
          </wp:anchor>
        </w:drawing>
      </w:r>
    </w:p>
    <w:p w14:paraId="20AFDA6B" w14:textId="77777777" w:rsidR="0014708F" w:rsidRDefault="0014708F">
      <w:pPr>
        <w:spacing w:before="240" w:after="240" w:line="360" w:lineRule="auto"/>
        <w:rPr>
          <w:sz w:val="32"/>
          <w:szCs w:val="32"/>
        </w:rPr>
      </w:pPr>
    </w:p>
    <w:p w14:paraId="20AFDA6C" w14:textId="77777777" w:rsidR="0014708F" w:rsidRDefault="0014708F">
      <w:pPr>
        <w:spacing w:before="240" w:after="240" w:line="360" w:lineRule="auto"/>
        <w:rPr>
          <w:sz w:val="32"/>
          <w:szCs w:val="32"/>
        </w:rPr>
      </w:pPr>
    </w:p>
    <w:p w14:paraId="20AFDA6D" w14:textId="77777777" w:rsidR="0014708F" w:rsidRDefault="0014708F">
      <w:pPr>
        <w:spacing w:before="240" w:after="240" w:line="360" w:lineRule="auto"/>
        <w:rPr>
          <w:sz w:val="32"/>
          <w:szCs w:val="32"/>
        </w:rPr>
      </w:pPr>
    </w:p>
    <w:p w14:paraId="20AFDA6E" w14:textId="77777777" w:rsidR="0014708F" w:rsidRDefault="0014708F">
      <w:pPr>
        <w:spacing w:before="240" w:after="240" w:line="360" w:lineRule="auto"/>
        <w:rPr>
          <w:sz w:val="32"/>
          <w:szCs w:val="32"/>
        </w:rPr>
      </w:pPr>
    </w:p>
    <w:p w14:paraId="20AFDA6F" w14:textId="77777777" w:rsidR="0014708F" w:rsidRDefault="0014708F">
      <w:pPr>
        <w:spacing w:before="240" w:after="240" w:line="360" w:lineRule="auto"/>
        <w:rPr>
          <w:sz w:val="32"/>
          <w:szCs w:val="32"/>
        </w:rPr>
      </w:pPr>
    </w:p>
    <w:p w14:paraId="20AFDA70" w14:textId="77777777" w:rsidR="0014708F" w:rsidRDefault="0014708F">
      <w:pPr>
        <w:spacing w:before="240" w:after="240" w:line="360" w:lineRule="auto"/>
        <w:rPr>
          <w:sz w:val="32"/>
          <w:szCs w:val="32"/>
        </w:rPr>
      </w:pPr>
    </w:p>
    <w:p w14:paraId="20AFDA71" w14:textId="77777777" w:rsidR="0014708F" w:rsidRDefault="0014708F">
      <w:pPr>
        <w:spacing w:before="240" w:after="240" w:line="360" w:lineRule="auto"/>
        <w:rPr>
          <w:sz w:val="32"/>
          <w:szCs w:val="32"/>
        </w:rPr>
      </w:pPr>
    </w:p>
    <w:p w14:paraId="20AFDA72" w14:textId="77777777" w:rsidR="0014708F" w:rsidRDefault="0014708F">
      <w:pPr>
        <w:spacing w:before="240" w:after="240" w:line="360" w:lineRule="auto"/>
        <w:rPr>
          <w:sz w:val="32"/>
          <w:szCs w:val="32"/>
        </w:rPr>
      </w:pPr>
    </w:p>
    <w:p w14:paraId="20AFDA73" w14:textId="77777777" w:rsidR="0014708F" w:rsidRDefault="00E537B3">
      <w:pPr>
        <w:pStyle w:val="Heading1"/>
        <w:spacing w:before="240" w:after="240" w:line="360" w:lineRule="auto"/>
      </w:pPr>
      <w:bookmarkStart w:id="57" w:name="_vu5csxwgvguz" w:colFirst="0" w:colLast="0"/>
      <w:bookmarkEnd w:id="57"/>
      <w:r>
        <w:lastRenderedPageBreak/>
        <w:t>9. La mirada desde la psicología</w:t>
      </w:r>
    </w:p>
    <w:p w14:paraId="20AFDA74" w14:textId="77777777" w:rsidR="0014708F" w:rsidRDefault="00E537B3">
      <w:pPr>
        <w:spacing w:before="240" w:after="240" w:line="360" w:lineRule="auto"/>
        <w:rPr>
          <w:sz w:val="32"/>
          <w:szCs w:val="32"/>
        </w:rPr>
      </w:pPr>
      <w:r>
        <w:rPr>
          <w:sz w:val="32"/>
          <w:szCs w:val="32"/>
        </w:rPr>
        <w:t>La psicología propone:</w:t>
      </w:r>
    </w:p>
    <w:p w14:paraId="20AFDA75" w14:textId="77777777" w:rsidR="0014708F" w:rsidRDefault="00E537B3">
      <w:pPr>
        <w:numPr>
          <w:ilvl w:val="0"/>
          <w:numId w:val="12"/>
        </w:numPr>
        <w:spacing w:before="240" w:line="360" w:lineRule="auto"/>
        <w:rPr>
          <w:sz w:val="32"/>
          <w:szCs w:val="32"/>
        </w:rPr>
      </w:pPr>
      <w:r>
        <w:rPr>
          <w:sz w:val="32"/>
          <w:szCs w:val="32"/>
        </w:rPr>
        <w:t xml:space="preserve">Mirar más allá del déficit. </w:t>
      </w:r>
    </w:p>
    <w:p w14:paraId="20AFDA76" w14:textId="77777777" w:rsidR="0014708F" w:rsidRDefault="00E537B3">
      <w:pPr>
        <w:numPr>
          <w:ilvl w:val="0"/>
          <w:numId w:val="1"/>
        </w:numPr>
        <w:spacing w:line="360" w:lineRule="auto"/>
        <w:rPr>
          <w:sz w:val="32"/>
          <w:szCs w:val="32"/>
        </w:rPr>
      </w:pPr>
      <w:r>
        <w:rPr>
          <w:sz w:val="32"/>
          <w:szCs w:val="32"/>
        </w:rPr>
        <w:t>Reconocer recursos y fortalezas.</w:t>
      </w:r>
    </w:p>
    <w:p w14:paraId="20AFDA77" w14:textId="77777777" w:rsidR="0014708F" w:rsidRDefault="00E537B3">
      <w:pPr>
        <w:numPr>
          <w:ilvl w:val="0"/>
          <w:numId w:val="1"/>
        </w:numPr>
        <w:spacing w:line="360" w:lineRule="auto"/>
        <w:rPr>
          <w:sz w:val="32"/>
          <w:szCs w:val="32"/>
        </w:rPr>
      </w:pPr>
      <w:r>
        <w:rPr>
          <w:sz w:val="32"/>
          <w:szCs w:val="32"/>
        </w:rPr>
        <w:t>Valorar la identidad de cada persona.</w:t>
      </w:r>
    </w:p>
    <w:p w14:paraId="20AFDA78" w14:textId="77777777" w:rsidR="0014708F" w:rsidRDefault="00E537B3">
      <w:pPr>
        <w:numPr>
          <w:ilvl w:val="0"/>
          <w:numId w:val="1"/>
        </w:numPr>
        <w:spacing w:line="360" w:lineRule="auto"/>
        <w:rPr>
          <w:sz w:val="32"/>
          <w:szCs w:val="32"/>
        </w:rPr>
      </w:pPr>
      <w:r>
        <w:rPr>
          <w:sz w:val="32"/>
          <w:szCs w:val="32"/>
        </w:rPr>
        <w:t>Fomentar la inclusión emocional.</w:t>
      </w:r>
    </w:p>
    <w:p w14:paraId="20AFDA79" w14:textId="77777777" w:rsidR="0014708F" w:rsidRDefault="00E537B3">
      <w:pPr>
        <w:numPr>
          <w:ilvl w:val="0"/>
          <w:numId w:val="1"/>
        </w:numPr>
        <w:spacing w:line="360" w:lineRule="auto"/>
        <w:rPr>
          <w:sz w:val="32"/>
          <w:szCs w:val="32"/>
        </w:rPr>
      </w:pPr>
      <w:r>
        <w:rPr>
          <w:sz w:val="32"/>
          <w:szCs w:val="32"/>
        </w:rPr>
        <w:t>La comunicación</w:t>
      </w:r>
      <w:r>
        <w:rPr>
          <w:sz w:val="32"/>
          <w:szCs w:val="32"/>
        </w:rPr>
        <w:br/>
        <w:t>también es vínculo afectivo.</w:t>
      </w:r>
    </w:p>
    <w:p w14:paraId="20AFDA7A" w14:textId="77777777" w:rsidR="0014708F" w:rsidRDefault="00E537B3">
      <w:pPr>
        <w:numPr>
          <w:ilvl w:val="0"/>
          <w:numId w:val="1"/>
        </w:numPr>
        <w:spacing w:after="240" w:line="360" w:lineRule="auto"/>
        <w:rPr>
          <w:sz w:val="32"/>
          <w:szCs w:val="32"/>
        </w:rPr>
      </w:pPr>
      <w:r>
        <w:rPr>
          <w:sz w:val="32"/>
          <w:szCs w:val="32"/>
        </w:rPr>
        <w:t xml:space="preserve">No solo transmite </w:t>
      </w:r>
      <w:proofErr w:type="spellStart"/>
      <w:proofErr w:type="gramStart"/>
      <w:r>
        <w:rPr>
          <w:sz w:val="32"/>
          <w:szCs w:val="32"/>
        </w:rPr>
        <w:t>información.También</w:t>
      </w:r>
      <w:proofErr w:type="spellEnd"/>
      <w:proofErr w:type="gramEnd"/>
      <w:r>
        <w:rPr>
          <w:sz w:val="32"/>
          <w:szCs w:val="32"/>
        </w:rPr>
        <w:t xml:space="preserve"> transmite reconocimiento.</w:t>
      </w:r>
    </w:p>
    <w:p w14:paraId="20AFDA7B" w14:textId="77777777" w:rsidR="0014708F" w:rsidRDefault="0014708F">
      <w:pPr>
        <w:spacing w:before="240" w:after="240" w:line="360" w:lineRule="auto"/>
        <w:rPr>
          <w:sz w:val="32"/>
          <w:szCs w:val="32"/>
        </w:rPr>
      </w:pPr>
    </w:p>
    <w:p w14:paraId="20AFDA7C" w14:textId="77777777" w:rsidR="0014708F" w:rsidRDefault="0014708F">
      <w:pPr>
        <w:spacing w:before="240" w:after="240" w:line="360" w:lineRule="auto"/>
        <w:rPr>
          <w:sz w:val="32"/>
          <w:szCs w:val="32"/>
        </w:rPr>
      </w:pPr>
    </w:p>
    <w:p w14:paraId="20AFDA7D" w14:textId="77777777" w:rsidR="0014708F" w:rsidRDefault="0014708F">
      <w:pPr>
        <w:spacing w:before="240" w:after="240" w:line="360" w:lineRule="auto"/>
        <w:rPr>
          <w:sz w:val="32"/>
          <w:szCs w:val="32"/>
        </w:rPr>
      </w:pPr>
    </w:p>
    <w:p w14:paraId="20AFDA7E" w14:textId="77777777" w:rsidR="0014708F" w:rsidRDefault="0014708F">
      <w:pPr>
        <w:spacing w:before="240" w:after="240" w:line="360" w:lineRule="auto"/>
        <w:rPr>
          <w:sz w:val="32"/>
          <w:szCs w:val="32"/>
        </w:rPr>
      </w:pPr>
    </w:p>
    <w:p w14:paraId="20AFDA7F" w14:textId="77777777" w:rsidR="0014708F" w:rsidRDefault="00E537B3">
      <w:pPr>
        <w:spacing w:before="240" w:after="240" w:line="360" w:lineRule="auto"/>
        <w:rPr>
          <w:sz w:val="32"/>
          <w:szCs w:val="32"/>
        </w:rPr>
      </w:pPr>
      <w:r>
        <w:rPr>
          <w:noProof/>
        </w:rPr>
        <w:drawing>
          <wp:anchor distT="114300" distB="114300" distL="114300" distR="114300" simplePos="0" relativeHeight="251685888" behindDoc="0" locked="0" layoutInCell="1" hidden="0" allowOverlap="1" wp14:anchorId="20AFDB0B" wp14:editId="20AFDB0C">
            <wp:simplePos x="0" y="0"/>
            <wp:positionH relativeFrom="column">
              <wp:posOffset>1</wp:posOffset>
            </wp:positionH>
            <wp:positionV relativeFrom="paragraph">
              <wp:posOffset>114300</wp:posOffset>
            </wp:positionV>
            <wp:extent cx="3191643" cy="1785938"/>
            <wp:effectExtent l="0" t="0" r="0" b="0"/>
            <wp:wrapNone/>
            <wp:docPr id="18" name="image24.jpg" descr="Ilustración de una mujer conversando con un niño sordociego que usa gafas oscuras, ambos sentados en sillones frente a frente. En la pared se leen las frases “Más allá del déficit” y “Fortalezas”. La escena transmite diálogo y apoyo."/>
            <wp:cNvGraphicFramePr/>
            <a:graphic xmlns:a="http://schemas.openxmlformats.org/drawingml/2006/main">
              <a:graphicData uri="http://schemas.openxmlformats.org/drawingml/2006/picture">
                <pic:pic xmlns:pic="http://schemas.openxmlformats.org/drawingml/2006/picture">
                  <pic:nvPicPr>
                    <pic:cNvPr id="0" name="image24.jpg" descr="Ilustración de una mujer conversando con un niño sordociego que usa gafas oscuras, ambos sentados en sillones frente a frente. En la pared se leen las frases “Más allá del déficit” y “Fortalezas”. La escena transmite diálogo y apoyo."/>
                    <pic:cNvPicPr preferRelativeResize="0"/>
                  </pic:nvPicPr>
                  <pic:blipFill>
                    <a:blip r:embed="rId31"/>
                    <a:srcRect/>
                    <a:stretch>
                      <a:fillRect/>
                    </a:stretch>
                  </pic:blipFill>
                  <pic:spPr>
                    <a:xfrm>
                      <a:off x="0" y="0"/>
                      <a:ext cx="3191643" cy="1785938"/>
                    </a:xfrm>
                    <a:prstGeom prst="rect">
                      <a:avLst/>
                    </a:prstGeom>
                    <a:ln/>
                  </pic:spPr>
                </pic:pic>
              </a:graphicData>
            </a:graphic>
          </wp:anchor>
        </w:drawing>
      </w:r>
    </w:p>
    <w:p w14:paraId="20AFDA80" w14:textId="77777777" w:rsidR="0014708F" w:rsidRDefault="0014708F">
      <w:pPr>
        <w:spacing w:before="240" w:after="240" w:line="360" w:lineRule="auto"/>
        <w:rPr>
          <w:sz w:val="32"/>
          <w:szCs w:val="32"/>
        </w:rPr>
      </w:pPr>
    </w:p>
    <w:p w14:paraId="20AFDA81" w14:textId="77777777" w:rsidR="0014708F" w:rsidRDefault="0014708F">
      <w:pPr>
        <w:spacing w:before="240" w:after="240" w:line="360" w:lineRule="auto"/>
        <w:rPr>
          <w:sz w:val="32"/>
          <w:szCs w:val="32"/>
        </w:rPr>
      </w:pPr>
    </w:p>
    <w:p w14:paraId="20AFDA82" w14:textId="77777777" w:rsidR="0014708F" w:rsidRDefault="0014708F">
      <w:pPr>
        <w:spacing w:before="240" w:after="240" w:line="360" w:lineRule="auto"/>
        <w:rPr>
          <w:sz w:val="32"/>
          <w:szCs w:val="32"/>
        </w:rPr>
      </w:pPr>
    </w:p>
    <w:p w14:paraId="20AFDA83" w14:textId="77777777" w:rsidR="0014708F" w:rsidRDefault="00E537B3">
      <w:pPr>
        <w:spacing w:before="240" w:after="240" w:line="360" w:lineRule="auto"/>
        <w:rPr>
          <w:sz w:val="32"/>
          <w:szCs w:val="32"/>
        </w:rPr>
      </w:pPr>
      <w:r>
        <w:rPr>
          <w:noProof/>
        </w:rPr>
        <w:drawing>
          <wp:anchor distT="114300" distB="114300" distL="114300" distR="114300" simplePos="0" relativeHeight="251686912" behindDoc="0" locked="0" layoutInCell="1" hidden="0" allowOverlap="1" wp14:anchorId="20AFDB0D" wp14:editId="20AFDB0E">
            <wp:simplePos x="0" y="0"/>
            <wp:positionH relativeFrom="column">
              <wp:posOffset>19051</wp:posOffset>
            </wp:positionH>
            <wp:positionV relativeFrom="paragraph">
              <wp:posOffset>521940</wp:posOffset>
            </wp:positionV>
            <wp:extent cx="3190875" cy="1785508"/>
            <wp:effectExtent l="0" t="0" r="0" b="0"/>
            <wp:wrapNone/>
            <wp:docPr id="8" name="image34.jpg" descr="Ilustración de un joven sordociego con dispositivo auditivo participando en una actividad práctica sobre una mesa con materiales didácticos. Un adulto señala y orienta la actividad. En la pared se leen los carteles “Recursos” y “Fortalezas”."/>
            <wp:cNvGraphicFramePr/>
            <a:graphic xmlns:a="http://schemas.openxmlformats.org/drawingml/2006/main">
              <a:graphicData uri="http://schemas.openxmlformats.org/drawingml/2006/picture">
                <pic:pic xmlns:pic="http://schemas.openxmlformats.org/drawingml/2006/picture">
                  <pic:nvPicPr>
                    <pic:cNvPr id="0" name="image34.jpg" descr="Ilustración de un joven sordociego con dispositivo auditivo participando en una actividad práctica sobre una mesa con materiales didácticos. Un adulto señala y orienta la actividad. En la pared se leen los carteles “Recursos” y “Fortalezas”."/>
                    <pic:cNvPicPr preferRelativeResize="0"/>
                  </pic:nvPicPr>
                  <pic:blipFill>
                    <a:blip r:embed="rId32"/>
                    <a:srcRect/>
                    <a:stretch>
                      <a:fillRect/>
                    </a:stretch>
                  </pic:blipFill>
                  <pic:spPr>
                    <a:xfrm>
                      <a:off x="0" y="0"/>
                      <a:ext cx="3190875" cy="1785508"/>
                    </a:xfrm>
                    <a:prstGeom prst="rect">
                      <a:avLst/>
                    </a:prstGeom>
                    <a:ln/>
                  </pic:spPr>
                </pic:pic>
              </a:graphicData>
            </a:graphic>
          </wp:anchor>
        </w:drawing>
      </w:r>
    </w:p>
    <w:p w14:paraId="20AFDA84" w14:textId="77777777" w:rsidR="0014708F" w:rsidRDefault="0014708F">
      <w:pPr>
        <w:spacing w:before="240" w:after="240" w:line="360" w:lineRule="auto"/>
        <w:rPr>
          <w:sz w:val="32"/>
          <w:szCs w:val="32"/>
        </w:rPr>
      </w:pPr>
    </w:p>
    <w:p w14:paraId="20AFDA85" w14:textId="77777777" w:rsidR="0014708F" w:rsidRDefault="0014708F">
      <w:pPr>
        <w:spacing w:before="240" w:after="240" w:line="360" w:lineRule="auto"/>
        <w:rPr>
          <w:sz w:val="32"/>
          <w:szCs w:val="32"/>
        </w:rPr>
      </w:pPr>
    </w:p>
    <w:p w14:paraId="20AFDA86" w14:textId="77777777" w:rsidR="0014708F" w:rsidRDefault="0014708F">
      <w:pPr>
        <w:spacing w:before="240" w:after="240" w:line="360" w:lineRule="auto"/>
        <w:rPr>
          <w:sz w:val="32"/>
          <w:szCs w:val="32"/>
        </w:rPr>
      </w:pPr>
    </w:p>
    <w:p w14:paraId="20AFDA87" w14:textId="77777777" w:rsidR="0014708F" w:rsidRDefault="0014708F">
      <w:pPr>
        <w:spacing w:before="240" w:after="240" w:line="360" w:lineRule="auto"/>
        <w:rPr>
          <w:sz w:val="32"/>
          <w:szCs w:val="32"/>
        </w:rPr>
      </w:pPr>
    </w:p>
    <w:p w14:paraId="20AFDA88" w14:textId="77777777" w:rsidR="0014708F" w:rsidRDefault="00E537B3">
      <w:pPr>
        <w:spacing w:before="240" w:after="240" w:line="360" w:lineRule="auto"/>
        <w:rPr>
          <w:sz w:val="32"/>
          <w:szCs w:val="32"/>
        </w:rPr>
      </w:pPr>
      <w:r>
        <w:rPr>
          <w:noProof/>
        </w:rPr>
        <w:drawing>
          <wp:anchor distT="114300" distB="114300" distL="114300" distR="114300" simplePos="0" relativeHeight="251687936" behindDoc="0" locked="0" layoutInCell="1" hidden="0" allowOverlap="1" wp14:anchorId="20AFDB0F" wp14:editId="20AFDB10">
            <wp:simplePos x="0" y="0"/>
            <wp:positionH relativeFrom="column">
              <wp:posOffset>19051</wp:posOffset>
            </wp:positionH>
            <wp:positionV relativeFrom="paragraph">
              <wp:posOffset>521940</wp:posOffset>
            </wp:positionV>
            <wp:extent cx="3183132" cy="1781175"/>
            <wp:effectExtent l="0" t="0" r="0" b="0"/>
            <wp:wrapNone/>
            <wp:docPr id="37" name="image31.jpg" descr="Ilustración de una persona sordociega con gafas oscuras y bastón blanco caminando por un pasillo acompañada por una mujer que le brinda apoyo. En la pared se leen las palabras “Identidad” y “Respeto”. La escena representa inclusión y acompañamiento."/>
            <wp:cNvGraphicFramePr/>
            <a:graphic xmlns:a="http://schemas.openxmlformats.org/drawingml/2006/main">
              <a:graphicData uri="http://schemas.openxmlformats.org/drawingml/2006/picture">
                <pic:pic xmlns:pic="http://schemas.openxmlformats.org/drawingml/2006/picture">
                  <pic:nvPicPr>
                    <pic:cNvPr id="0" name="image31.jpg" descr="Ilustración de una persona sordociega con gafas oscuras y bastón blanco caminando por un pasillo acompañada por una mujer que le brinda apoyo. En la pared se leen las palabras “Identidad” y “Respeto”. La escena representa inclusión y acompañamiento."/>
                    <pic:cNvPicPr preferRelativeResize="0"/>
                  </pic:nvPicPr>
                  <pic:blipFill>
                    <a:blip r:embed="rId33"/>
                    <a:srcRect/>
                    <a:stretch>
                      <a:fillRect/>
                    </a:stretch>
                  </pic:blipFill>
                  <pic:spPr>
                    <a:xfrm>
                      <a:off x="0" y="0"/>
                      <a:ext cx="3183132" cy="1781175"/>
                    </a:xfrm>
                    <a:prstGeom prst="rect">
                      <a:avLst/>
                    </a:prstGeom>
                    <a:ln/>
                  </pic:spPr>
                </pic:pic>
              </a:graphicData>
            </a:graphic>
          </wp:anchor>
        </w:drawing>
      </w:r>
    </w:p>
    <w:p w14:paraId="20AFDA89" w14:textId="77777777" w:rsidR="0014708F" w:rsidRDefault="0014708F">
      <w:pPr>
        <w:spacing w:before="240" w:after="240" w:line="360" w:lineRule="auto"/>
        <w:rPr>
          <w:sz w:val="32"/>
          <w:szCs w:val="32"/>
        </w:rPr>
      </w:pPr>
    </w:p>
    <w:p w14:paraId="20AFDA8A" w14:textId="77777777" w:rsidR="0014708F" w:rsidRDefault="0014708F">
      <w:pPr>
        <w:spacing w:before="240" w:after="240" w:line="360" w:lineRule="auto"/>
        <w:rPr>
          <w:sz w:val="32"/>
          <w:szCs w:val="32"/>
        </w:rPr>
      </w:pPr>
    </w:p>
    <w:p w14:paraId="20AFDA8B" w14:textId="77777777" w:rsidR="0014708F" w:rsidRDefault="0014708F">
      <w:pPr>
        <w:spacing w:before="240" w:after="240" w:line="360" w:lineRule="auto"/>
        <w:rPr>
          <w:sz w:val="32"/>
          <w:szCs w:val="32"/>
        </w:rPr>
      </w:pPr>
    </w:p>
    <w:p w14:paraId="20AFDA8C" w14:textId="77777777" w:rsidR="0014708F" w:rsidRDefault="0014708F">
      <w:pPr>
        <w:spacing w:before="240" w:after="240" w:line="360" w:lineRule="auto"/>
        <w:rPr>
          <w:sz w:val="32"/>
          <w:szCs w:val="32"/>
        </w:rPr>
      </w:pPr>
    </w:p>
    <w:p w14:paraId="20AFDA8D" w14:textId="77777777" w:rsidR="0014708F" w:rsidRDefault="0014708F">
      <w:pPr>
        <w:spacing w:before="240" w:after="240" w:line="360" w:lineRule="auto"/>
        <w:rPr>
          <w:sz w:val="32"/>
          <w:szCs w:val="32"/>
        </w:rPr>
      </w:pPr>
    </w:p>
    <w:p w14:paraId="20AFDA8E" w14:textId="77777777" w:rsidR="0014708F" w:rsidRDefault="0014708F">
      <w:pPr>
        <w:spacing w:before="240" w:after="240" w:line="360" w:lineRule="auto"/>
        <w:rPr>
          <w:sz w:val="32"/>
          <w:szCs w:val="32"/>
        </w:rPr>
      </w:pPr>
    </w:p>
    <w:p w14:paraId="20AFDA8F" w14:textId="77777777" w:rsidR="0014708F" w:rsidRDefault="0014708F">
      <w:pPr>
        <w:spacing w:before="240" w:after="240" w:line="360" w:lineRule="auto"/>
        <w:rPr>
          <w:sz w:val="32"/>
          <w:szCs w:val="32"/>
        </w:rPr>
      </w:pPr>
    </w:p>
    <w:p w14:paraId="20AFDA90" w14:textId="77777777" w:rsidR="0014708F" w:rsidRDefault="0014708F">
      <w:pPr>
        <w:spacing w:before="240" w:after="240" w:line="360" w:lineRule="auto"/>
        <w:rPr>
          <w:sz w:val="32"/>
          <w:szCs w:val="32"/>
        </w:rPr>
      </w:pPr>
    </w:p>
    <w:p w14:paraId="20AFDA91" w14:textId="77777777" w:rsidR="0014708F" w:rsidRDefault="00E537B3">
      <w:pPr>
        <w:pStyle w:val="Heading1"/>
      </w:pPr>
      <w:bookmarkStart w:id="58" w:name="_k9ubgup10v98" w:colFirst="0" w:colLast="0"/>
      <w:bookmarkEnd w:id="58"/>
      <w:r>
        <w:lastRenderedPageBreak/>
        <w:t>10. Una mirada personal</w:t>
      </w:r>
    </w:p>
    <w:p w14:paraId="20AFDA92" w14:textId="77777777" w:rsidR="0014708F" w:rsidRDefault="00E537B3">
      <w:pPr>
        <w:spacing w:before="240" w:after="240" w:line="360" w:lineRule="auto"/>
        <w:rPr>
          <w:sz w:val="32"/>
          <w:szCs w:val="32"/>
        </w:rPr>
      </w:pPr>
      <w:r>
        <w:rPr>
          <w:sz w:val="32"/>
          <w:szCs w:val="32"/>
        </w:rPr>
        <w:t>La autora del ensayo</w:t>
      </w:r>
      <w:r>
        <w:rPr>
          <w:sz w:val="32"/>
          <w:szCs w:val="32"/>
        </w:rPr>
        <w:br/>
        <w:t>es una persona ciega.</w:t>
      </w:r>
    </w:p>
    <w:p w14:paraId="20AFDA93" w14:textId="77777777" w:rsidR="0014708F" w:rsidRDefault="00E537B3">
      <w:pPr>
        <w:spacing w:before="240" w:after="240" w:line="360" w:lineRule="auto"/>
        <w:rPr>
          <w:sz w:val="32"/>
          <w:szCs w:val="32"/>
        </w:rPr>
      </w:pPr>
      <w:r>
        <w:rPr>
          <w:sz w:val="32"/>
          <w:szCs w:val="32"/>
        </w:rPr>
        <w:t>Desde su experiencia,</w:t>
      </w:r>
      <w:r>
        <w:rPr>
          <w:sz w:val="32"/>
          <w:szCs w:val="32"/>
        </w:rPr>
        <w:br/>
        <w:t>reflexiona que:</w:t>
      </w:r>
    </w:p>
    <w:p w14:paraId="20AFDA94" w14:textId="77777777" w:rsidR="0014708F" w:rsidRDefault="00E537B3">
      <w:pPr>
        <w:numPr>
          <w:ilvl w:val="0"/>
          <w:numId w:val="13"/>
        </w:numPr>
        <w:spacing w:before="240" w:line="360" w:lineRule="auto"/>
        <w:rPr>
          <w:sz w:val="32"/>
          <w:szCs w:val="32"/>
        </w:rPr>
      </w:pPr>
      <w:r>
        <w:rPr>
          <w:sz w:val="32"/>
          <w:szCs w:val="32"/>
        </w:rPr>
        <w:t>La percepción no depende solo de los ojos.</w:t>
      </w:r>
    </w:p>
    <w:p w14:paraId="20AFDA95" w14:textId="77777777" w:rsidR="0014708F" w:rsidRDefault="00E537B3">
      <w:pPr>
        <w:numPr>
          <w:ilvl w:val="0"/>
          <w:numId w:val="13"/>
        </w:numPr>
        <w:spacing w:line="360" w:lineRule="auto"/>
        <w:rPr>
          <w:sz w:val="32"/>
          <w:szCs w:val="32"/>
        </w:rPr>
      </w:pPr>
      <w:r>
        <w:rPr>
          <w:sz w:val="32"/>
          <w:szCs w:val="32"/>
        </w:rPr>
        <w:t xml:space="preserve">La verdadera conexión nace del alma. </w:t>
      </w:r>
    </w:p>
    <w:p w14:paraId="20AFDA96" w14:textId="77777777" w:rsidR="0014708F" w:rsidRDefault="00E537B3">
      <w:pPr>
        <w:numPr>
          <w:ilvl w:val="0"/>
          <w:numId w:val="14"/>
        </w:numPr>
        <w:spacing w:line="360" w:lineRule="auto"/>
        <w:rPr>
          <w:sz w:val="32"/>
          <w:szCs w:val="32"/>
        </w:rPr>
      </w:pPr>
      <w:r>
        <w:rPr>
          <w:sz w:val="32"/>
          <w:szCs w:val="32"/>
        </w:rPr>
        <w:t xml:space="preserve">El silencio no es vacío. </w:t>
      </w:r>
    </w:p>
    <w:p w14:paraId="20AFDA97" w14:textId="77777777" w:rsidR="0014708F" w:rsidRDefault="00E537B3">
      <w:pPr>
        <w:numPr>
          <w:ilvl w:val="0"/>
          <w:numId w:val="4"/>
        </w:numPr>
        <w:spacing w:line="360" w:lineRule="auto"/>
        <w:rPr>
          <w:sz w:val="32"/>
          <w:szCs w:val="32"/>
        </w:rPr>
      </w:pPr>
      <w:r>
        <w:rPr>
          <w:sz w:val="32"/>
          <w:szCs w:val="32"/>
        </w:rPr>
        <w:t>Puede ser un espacio de encuentro.</w:t>
      </w:r>
    </w:p>
    <w:p w14:paraId="20AFDA98" w14:textId="77777777" w:rsidR="0014708F" w:rsidRDefault="00E537B3">
      <w:pPr>
        <w:numPr>
          <w:ilvl w:val="0"/>
          <w:numId w:val="4"/>
        </w:numPr>
        <w:spacing w:after="240" w:line="360" w:lineRule="auto"/>
        <w:rPr>
          <w:sz w:val="32"/>
          <w:szCs w:val="32"/>
        </w:rPr>
      </w:pPr>
      <w:r>
        <w:rPr>
          <w:sz w:val="32"/>
          <w:szCs w:val="32"/>
        </w:rPr>
        <w:t>La empatía permite comprender más allá de los sentidos.</w:t>
      </w:r>
    </w:p>
    <w:p w14:paraId="20AFDA99" w14:textId="77777777" w:rsidR="0014708F" w:rsidRDefault="0014708F">
      <w:pPr>
        <w:spacing w:before="240" w:after="240" w:line="360" w:lineRule="auto"/>
        <w:rPr>
          <w:sz w:val="32"/>
          <w:szCs w:val="32"/>
        </w:rPr>
      </w:pPr>
    </w:p>
    <w:p w14:paraId="20AFDA9A" w14:textId="77777777" w:rsidR="0014708F" w:rsidRDefault="0014708F">
      <w:pPr>
        <w:spacing w:before="240" w:after="240" w:line="360" w:lineRule="auto"/>
        <w:rPr>
          <w:sz w:val="32"/>
          <w:szCs w:val="32"/>
        </w:rPr>
      </w:pPr>
    </w:p>
    <w:p w14:paraId="20AFDA9B" w14:textId="77777777" w:rsidR="0014708F" w:rsidRDefault="0014708F">
      <w:pPr>
        <w:spacing w:before="240" w:after="240" w:line="360" w:lineRule="auto"/>
        <w:rPr>
          <w:sz w:val="32"/>
          <w:szCs w:val="32"/>
        </w:rPr>
      </w:pPr>
    </w:p>
    <w:p w14:paraId="20AFDA9C" w14:textId="77777777" w:rsidR="0014708F" w:rsidRDefault="0014708F">
      <w:pPr>
        <w:spacing w:before="240" w:after="240" w:line="360" w:lineRule="auto"/>
        <w:rPr>
          <w:sz w:val="32"/>
          <w:szCs w:val="32"/>
        </w:rPr>
      </w:pPr>
    </w:p>
    <w:p w14:paraId="20AFDA9D" w14:textId="77777777" w:rsidR="0014708F" w:rsidRDefault="0014708F">
      <w:pPr>
        <w:spacing w:before="240" w:after="240" w:line="360" w:lineRule="auto"/>
        <w:rPr>
          <w:sz w:val="32"/>
          <w:szCs w:val="32"/>
        </w:rPr>
      </w:pPr>
    </w:p>
    <w:p w14:paraId="20AFDA9E" w14:textId="77777777" w:rsidR="0014708F" w:rsidRDefault="00E537B3">
      <w:pPr>
        <w:spacing w:before="240" w:after="240" w:line="360" w:lineRule="auto"/>
        <w:rPr>
          <w:sz w:val="32"/>
          <w:szCs w:val="32"/>
        </w:rPr>
      </w:pPr>
      <w:r>
        <w:rPr>
          <w:noProof/>
        </w:rPr>
        <w:drawing>
          <wp:anchor distT="114300" distB="114300" distL="114300" distR="114300" simplePos="0" relativeHeight="251688960" behindDoc="0" locked="0" layoutInCell="1" hidden="0" allowOverlap="1" wp14:anchorId="20AFDB11" wp14:editId="20AFDB12">
            <wp:simplePos x="0" y="0"/>
            <wp:positionH relativeFrom="column">
              <wp:posOffset>19051</wp:posOffset>
            </wp:positionH>
            <wp:positionV relativeFrom="paragraph">
              <wp:posOffset>114300</wp:posOffset>
            </wp:positionV>
            <wp:extent cx="3174621" cy="1776413"/>
            <wp:effectExtent l="0" t="0" r="0" b="0"/>
            <wp:wrapNone/>
            <wp:docPr id="16" name="image14.jpg" descr="Ilustración de una mujer sordociega con gafas oscuras sentada en un escritorio escribiendo en un cuaderno. Su bastón blanco está apoyado junto a la mesa. En la pared se leen las frases “Una perspectiva personal” y “Experiencia”."/>
            <wp:cNvGraphicFramePr/>
            <a:graphic xmlns:a="http://schemas.openxmlformats.org/drawingml/2006/main">
              <a:graphicData uri="http://schemas.openxmlformats.org/drawingml/2006/picture">
                <pic:pic xmlns:pic="http://schemas.openxmlformats.org/drawingml/2006/picture">
                  <pic:nvPicPr>
                    <pic:cNvPr id="0" name="image14.jpg" descr="Ilustración de una mujer sordociega con gafas oscuras sentada en un escritorio escribiendo en un cuaderno. Su bastón blanco está apoyado junto a la mesa. En la pared se leen las frases “Una perspectiva personal” y “Experiencia”."/>
                    <pic:cNvPicPr preferRelativeResize="0"/>
                  </pic:nvPicPr>
                  <pic:blipFill>
                    <a:blip r:embed="rId34"/>
                    <a:srcRect/>
                    <a:stretch>
                      <a:fillRect/>
                    </a:stretch>
                  </pic:blipFill>
                  <pic:spPr>
                    <a:xfrm>
                      <a:off x="0" y="0"/>
                      <a:ext cx="3174621" cy="1776413"/>
                    </a:xfrm>
                    <a:prstGeom prst="rect">
                      <a:avLst/>
                    </a:prstGeom>
                    <a:ln/>
                  </pic:spPr>
                </pic:pic>
              </a:graphicData>
            </a:graphic>
          </wp:anchor>
        </w:drawing>
      </w:r>
    </w:p>
    <w:p w14:paraId="20AFDA9F" w14:textId="77777777" w:rsidR="0014708F" w:rsidRDefault="0014708F">
      <w:pPr>
        <w:spacing w:before="240" w:after="240" w:line="360" w:lineRule="auto"/>
        <w:rPr>
          <w:sz w:val="32"/>
          <w:szCs w:val="32"/>
        </w:rPr>
      </w:pPr>
    </w:p>
    <w:p w14:paraId="20AFDAA0" w14:textId="77777777" w:rsidR="0014708F" w:rsidRDefault="0014708F">
      <w:pPr>
        <w:spacing w:before="240" w:after="240" w:line="360" w:lineRule="auto"/>
        <w:rPr>
          <w:sz w:val="32"/>
          <w:szCs w:val="32"/>
        </w:rPr>
      </w:pPr>
    </w:p>
    <w:p w14:paraId="20AFDAA1" w14:textId="77777777" w:rsidR="0014708F" w:rsidRDefault="0014708F">
      <w:pPr>
        <w:spacing w:before="240" w:after="240" w:line="360" w:lineRule="auto"/>
        <w:rPr>
          <w:sz w:val="32"/>
          <w:szCs w:val="32"/>
        </w:rPr>
      </w:pPr>
    </w:p>
    <w:p w14:paraId="20AFDAA2" w14:textId="77777777" w:rsidR="0014708F" w:rsidRDefault="00E537B3">
      <w:pPr>
        <w:spacing w:before="240" w:after="240" w:line="360" w:lineRule="auto"/>
        <w:rPr>
          <w:sz w:val="32"/>
          <w:szCs w:val="32"/>
        </w:rPr>
      </w:pPr>
      <w:r>
        <w:rPr>
          <w:noProof/>
        </w:rPr>
        <w:drawing>
          <wp:anchor distT="114300" distB="114300" distL="114300" distR="114300" simplePos="0" relativeHeight="251689984" behindDoc="0" locked="0" layoutInCell="1" hidden="0" allowOverlap="1" wp14:anchorId="20AFDB13" wp14:editId="20AFDB14">
            <wp:simplePos x="0" y="0"/>
            <wp:positionH relativeFrom="column">
              <wp:posOffset>19051</wp:posOffset>
            </wp:positionH>
            <wp:positionV relativeFrom="paragraph">
              <wp:posOffset>521940</wp:posOffset>
            </wp:positionV>
            <wp:extent cx="3208931" cy="1795611"/>
            <wp:effectExtent l="0" t="0" r="0" b="0"/>
            <wp:wrapNone/>
            <wp:docPr id="38" name="image38.jpg" descr="Ilustración de dos personas comunicándose mediante el tacto, tomándose de las manos y acercando sus frentes en un gesto de confianza. En el centro se lee la frase “Conexión Empatía”. La escena transmite apoyo emocional y comprensión."/>
            <wp:cNvGraphicFramePr/>
            <a:graphic xmlns:a="http://schemas.openxmlformats.org/drawingml/2006/main">
              <a:graphicData uri="http://schemas.openxmlformats.org/drawingml/2006/picture">
                <pic:pic xmlns:pic="http://schemas.openxmlformats.org/drawingml/2006/picture">
                  <pic:nvPicPr>
                    <pic:cNvPr id="0" name="image38.jpg" descr="Ilustración de dos personas comunicándose mediante el tacto, tomándose de las manos y acercando sus frentes en un gesto de confianza. En el centro se lee la frase “Conexión Empatía”. La escena transmite apoyo emocional y comprensión."/>
                    <pic:cNvPicPr preferRelativeResize="0"/>
                  </pic:nvPicPr>
                  <pic:blipFill>
                    <a:blip r:embed="rId35"/>
                    <a:srcRect/>
                    <a:stretch>
                      <a:fillRect/>
                    </a:stretch>
                  </pic:blipFill>
                  <pic:spPr>
                    <a:xfrm>
                      <a:off x="0" y="0"/>
                      <a:ext cx="3208931" cy="1795611"/>
                    </a:xfrm>
                    <a:prstGeom prst="rect">
                      <a:avLst/>
                    </a:prstGeom>
                    <a:ln/>
                  </pic:spPr>
                </pic:pic>
              </a:graphicData>
            </a:graphic>
          </wp:anchor>
        </w:drawing>
      </w:r>
    </w:p>
    <w:p w14:paraId="20AFDAA3" w14:textId="77777777" w:rsidR="0014708F" w:rsidRDefault="0014708F">
      <w:pPr>
        <w:spacing w:before="240" w:after="240" w:line="360" w:lineRule="auto"/>
        <w:rPr>
          <w:sz w:val="32"/>
          <w:szCs w:val="32"/>
        </w:rPr>
      </w:pPr>
    </w:p>
    <w:p w14:paraId="20AFDAA4" w14:textId="77777777" w:rsidR="0014708F" w:rsidRDefault="0014708F">
      <w:pPr>
        <w:spacing w:before="240" w:after="240" w:line="360" w:lineRule="auto"/>
        <w:rPr>
          <w:sz w:val="32"/>
          <w:szCs w:val="32"/>
        </w:rPr>
      </w:pPr>
    </w:p>
    <w:p w14:paraId="20AFDAA5" w14:textId="77777777" w:rsidR="0014708F" w:rsidRDefault="0014708F">
      <w:pPr>
        <w:spacing w:before="240" w:after="240" w:line="360" w:lineRule="auto"/>
        <w:rPr>
          <w:sz w:val="32"/>
          <w:szCs w:val="32"/>
        </w:rPr>
      </w:pPr>
    </w:p>
    <w:p w14:paraId="20AFDAA6" w14:textId="77777777" w:rsidR="0014708F" w:rsidRDefault="0014708F">
      <w:pPr>
        <w:spacing w:before="240" w:after="240" w:line="360" w:lineRule="auto"/>
        <w:rPr>
          <w:sz w:val="32"/>
          <w:szCs w:val="32"/>
        </w:rPr>
      </w:pPr>
    </w:p>
    <w:p w14:paraId="20AFDAA7" w14:textId="77777777" w:rsidR="0014708F" w:rsidRDefault="00E537B3">
      <w:pPr>
        <w:spacing w:before="240" w:after="240" w:line="360" w:lineRule="auto"/>
        <w:rPr>
          <w:sz w:val="32"/>
          <w:szCs w:val="32"/>
        </w:rPr>
      </w:pPr>
      <w:r>
        <w:rPr>
          <w:noProof/>
        </w:rPr>
        <w:drawing>
          <wp:anchor distT="114300" distB="114300" distL="114300" distR="114300" simplePos="0" relativeHeight="251691008" behindDoc="0" locked="0" layoutInCell="1" hidden="0" allowOverlap="1" wp14:anchorId="20AFDB15" wp14:editId="20AFDB16">
            <wp:simplePos x="0" y="0"/>
            <wp:positionH relativeFrom="column">
              <wp:posOffset>19051</wp:posOffset>
            </wp:positionH>
            <wp:positionV relativeFrom="paragraph">
              <wp:posOffset>521940</wp:posOffset>
            </wp:positionV>
            <wp:extent cx="3209925" cy="1796167"/>
            <wp:effectExtent l="0" t="0" r="0" b="0"/>
            <wp:wrapNone/>
            <wp:docPr id="4" name="image19.jpg" descr="Ilustración de un joven sordociego con dispositivo auditivo sentado frente a un adulto en una mesa. El adulto escribe en una hoja para facilitar la comunicación. En la pared se lee: “El silencio no es vacío, espacio de encuentro”. La escena representa comunicación y comprensión a través de medios accesibles."/>
            <wp:cNvGraphicFramePr/>
            <a:graphic xmlns:a="http://schemas.openxmlformats.org/drawingml/2006/main">
              <a:graphicData uri="http://schemas.openxmlformats.org/drawingml/2006/picture">
                <pic:pic xmlns:pic="http://schemas.openxmlformats.org/drawingml/2006/picture">
                  <pic:nvPicPr>
                    <pic:cNvPr id="0" name="image19.jpg" descr="Ilustración de un joven sordociego con dispositivo auditivo sentado frente a un adulto en una mesa. El adulto escribe en una hoja para facilitar la comunicación. En la pared se lee: “El silencio no es vacío, espacio de encuentro”. La escena representa comunicación y comprensión a través de medios accesibles."/>
                    <pic:cNvPicPr preferRelativeResize="0"/>
                  </pic:nvPicPr>
                  <pic:blipFill>
                    <a:blip r:embed="rId36"/>
                    <a:srcRect/>
                    <a:stretch>
                      <a:fillRect/>
                    </a:stretch>
                  </pic:blipFill>
                  <pic:spPr>
                    <a:xfrm>
                      <a:off x="0" y="0"/>
                      <a:ext cx="3209925" cy="1796167"/>
                    </a:xfrm>
                    <a:prstGeom prst="rect">
                      <a:avLst/>
                    </a:prstGeom>
                    <a:ln/>
                  </pic:spPr>
                </pic:pic>
              </a:graphicData>
            </a:graphic>
          </wp:anchor>
        </w:drawing>
      </w:r>
    </w:p>
    <w:p w14:paraId="20AFDAA8" w14:textId="77777777" w:rsidR="0014708F" w:rsidRDefault="0014708F">
      <w:pPr>
        <w:spacing w:before="240" w:after="240" w:line="360" w:lineRule="auto"/>
        <w:rPr>
          <w:sz w:val="32"/>
          <w:szCs w:val="32"/>
        </w:rPr>
      </w:pPr>
    </w:p>
    <w:p w14:paraId="20AFDAA9" w14:textId="77777777" w:rsidR="0014708F" w:rsidRDefault="0014708F">
      <w:pPr>
        <w:spacing w:before="240" w:after="240" w:line="360" w:lineRule="auto"/>
        <w:rPr>
          <w:sz w:val="32"/>
          <w:szCs w:val="32"/>
        </w:rPr>
      </w:pPr>
    </w:p>
    <w:p w14:paraId="20AFDAAA" w14:textId="77777777" w:rsidR="0014708F" w:rsidRDefault="0014708F">
      <w:pPr>
        <w:spacing w:before="240" w:after="240" w:line="360" w:lineRule="auto"/>
        <w:rPr>
          <w:sz w:val="32"/>
          <w:szCs w:val="32"/>
        </w:rPr>
      </w:pPr>
    </w:p>
    <w:p w14:paraId="20AFDAAB" w14:textId="77777777" w:rsidR="0014708F" w:rsidRDefault="0014708F">
      <w:pPr>
        <w:spacing w:before="240" w:after="240" w:line="360" w:lineRule="auto"/>
        <w:rPr>
          <w:sz w:val="32"/>
          <w:szCs w:val="32"/>
        </w:rPr>
      </w:pPr>
    </w:p>
    <w:p w14:paraId="20AFDAAC" w14:textId="77777777" w:rsidR="0014708F" w:rsidRDefault="0014708F">
      <w:pPr>
        <w:spacing w:before="240" w:after="240" w:line="360" w:lineRule="auto"/>
        <w:rPr>
          <w:sz w:val="32"/>
          <w:szCs w:val="32"/>
        </w:rPr>
      </w:pPr>
    </w:p>
    <w:p w14:paraId="20AFDAAD" w14:textId="77777777" w:rsidR="0014708F" w:rsidRDefault="0014708F">
      <w:pPr>
        <w:spacing w:before="240" w:after="240" w:line="360" w:lineRule="auto"/>
        <w:rPr>
          <w:sz w:val="32"/>
          <w:szCs w:val="32"/>
        </w:rPr>
      </w:pPr>
    </w:p>
    <w:p w14:paraId="20AFDAAE" w14:textId="77777777" w:rsidR="0014708F" w:rsidRDefault="0014708F">
      <w:pPr>
        <w:spacing w:before="240" w:after="240" w:line="360" w:lineRule="auto"/>
        <w:rPr>
          <w:sz w:val="32"/>
          <w:szCs w:val="32"/>
        </w:rPr>
      </w:pPr>
    </w:p>
    <w:p w14:paraId="20AFDAAF" w14:textId="77777777" w:rsidR="0014708F" w:rsidRDefault="0014708F">
      <w:pPr>
        <w:spacing w:before="240" w:after="240" w:line="360" w:lineRule="auto"/>
        <w:rPr>
          <w:sz w:val="32"/>
          <w:szCs w:val="32"/>
        </w:rPr>
      </w:pPr>
    </w:p>
    <w:p w14:paraId="20AFDAB0" w14:textId="77777777" w:rsidR="0014708F" w:rsidRDefault="00E537B3">
      <w:pPr>
        <w:pStyle w:val="Heading1"/>
      </w:pPr>
      <w:bookmarkStart w:id="59" w:name="_pi73tg8ir5lx" w:colFirst="0" w:colLast="0"/>
      <w:bookmarkEnd w:id="59"/>
      <w:r>
        <w:lastRenderedPageBreak/>
        <w:t>11. Conclusión</w:t>
      </w:r>
    </w:p>
    <w:p w14:paraId="20AFDAB1" w14:textId="77777777" w:rsidR="0014708F" w:rsidRDefault="00E537B3">
      <w:pPr>
        <w:spacing w:before="240" w:after="240" w:line="360" w:lineRule="auto"/>
        <w:rPr>
          <w:sz w:val="32"/>
          <w:szCs w:val="32"/>
        </w:rPr>
      </w:pPr>
      <w:r>
        <w:rPr>
          <w:sz w:val="32"/>
          <w:szCs w:val="32"/>
        </w:rPr>
        <w:t>La sordoceguera nos invita a repensar qué significa comunicarse.</w:t>
      </w:r>
    </w:p>
    <w:p w14:paraId="20AFDAB2" w14:textId="77777777" w:rsidR="0014708F" w:rsidRDefault="00E537B3">
      <w:pPr>
        <w:spacing w:before="240" w:after="240" w:line="360" w:lineRule="auto"/>
        <w:rPr>
          <w:sz w:val="32"/>
          <w:szCs w:val="32"/>
        </w:rPr>
      </w:pPr>
      <w:r>
        <w:rPr>
          <w:sz w:val="32"/>
          <w:szCs w:val="32"/>
        </w:rPr>
        <w:t>Nos enseña que:</w:t>
      </w:r>
    </w:p>
    <w:p w14:paraId="20AFDAB3" w14:textId="77777777" w:rsidR="0014708F" w:rsidRDefault="00E537B3">
      <w:pPr>
        <w:numPr>
          <w:ilvl w:val="0"/>
          <w:numId w:val="17"/>
        </w:numPr>
        <w:spacing w:before="240" w:line="360" w:lineRule="auto"/>
        <w:rPr>
          <w:sz w:val="32"/>
          <w:szCs w:val="32"/>
        </w:rPr>
      </w:pPr>
      <w:r>
        <w:rPr>
          <w:sz w:val="32"/>
          <w:szCs w:val="32"/>
        </w:rPr>
        <w:t>La humanidad no depende de los sentidos.</w:t>
      </w:r>
    </w:p>
    <w:p w14:paraId="20AFDAB4" w14:textId="77777777" w:rsidR="0014708F" w:rsidRDefault="00E537B3">
      <w:pPr>
        <w:numPr>
          <w:ilvl w:val="0"/>
          <w:numId w:val="17"/>
        </w:numPr>
        <w:spacing w:line="360" w:lineRule="auto"/>
        <w:rPr>
          <w:sz w:val="32"/>
          <w:szCs w:val="32"/>
        </w:rPr>
      </w:pPr>
      <w:r>
        <w:rPr>
          <w:sz w:val="32"/>
          <w:szCs w:val="32"/>
        </w:rPr>
        <w:t>La conexión puede darse a través del tacto, la presencia y la empatía.</w:t>
      </w:r>
    </w:p>
    <w:p w14:paraId="20AFDAB5" w14:textId="77777777" w:rsidR="0014708F" w:rsidRDefault="00E537B3">
      <w:pPr>
        <w:numPr>
          <w:ilvl w:val="0"/>
          <w:numId w:val="17"/>
        </w:numPr>
        <w:spacing w:after="240" w:line="360" w:lineRule="auto"/>
        <w:rPr>
          <w:sz w:val="32"/>
          <w:szCs w:val="32"/>
        </w:rPr>
      </w:pPr>
      <w:r>
        <w:rPr>
          <w:sz w:val="32"/>
          <w:szCs w:val="32"/>
        </w:rPr>
        <w:t>La inclusión verdadera</w:t>
      </w:r>
      <w:r>
        <w:rPr>
          <w:sz w:val="32"/>
          <w:szCs w:val="32"/>
        </w:rPr>
        <w:br/>
        <w:t>requiere sensibilidad,</w:t>
      </w:r>
      <w:r>
        <w:rPr>
          <w:sz w:val="32"/>
          <w:szCs w:val="32"/>
        </w:rPr>
        <w:br/>
        <w:t>respeto y compromiso social.</w:t>
      </w:r>
    </w:p>
    <w:p w14:paraId="20AFDAB6" w14:textId="77777777" w:rsidR="0014708F" w:rsidRDefault="00E537B3">
      <w:pPr>
        <w:spacing w:before="240" w:after="240" w:line="360" w:lineRule="auto"/>
        <w:rPr>
          <w:sz w:val="32"/>
          <w:szCs w:val="32"/>
        </w:rPr>
      </w:pPr>
      <w:r>
        <w:rPr>
          <w:sz w:val="32"/>
          <w:szCs w:val="32"/>
        </w:rPr>
        <w:t>En el abrazo entre el silencio y la oscuridad, también puede florecer la luz.</w:t>
      </w:r>
    </w:p>
    <w:p w14:paraId="20AFDAB7" w14:textId="77777777" w:rsidR="0014708F" w:rsidRDefault="0014708F">
      <w:pPr>
        <w:spacing w:before="240" w:after="240" w:line="360" w:lineRule="auto"/>
        <w:rPr>
          <w:sz w:val="32"/>
          <w:szCs w:val="32"/>
        </w:rPr>
      </w:pPr>
    </w:p>
    <w:p w14:paraId="20AFDAB8" w14:textId="77777777" w:rsidR="0014708F" w:rsidRDefault="0014708F">
      <w:pPr>
        <w:spacing w:before="240" w:after="240" w:line="360" w:lineRule="auto"/>
        <w:rPr>
          <w:sz w:val="32"/>
          <w:szCs w:val="32"/>
        </w:rPr>
      </w:pPr>
    </w:p>
    <w:p w14:paraId="20AFDAB9" w14:textId="77777777" w:rsidR="0014708F" w:rsidRDefault="0014708F">
      <w:pPr>
        <w:spacing w:before="240" w:after="240" w:line="360" w:lineRule="auto"/>
        <w:rPr>
          <w:sz w:val="32"/>
          <w:szCs w:val="32"/>
        </w:rPr>
      </w:pPr>
    </w:p>
    <w:p w14:paraId="20AFDABA" w14:textId="77777777" w:rsidR="0014708F" w:rsidRDefault="00E537B3">
      <w:pPr>
        <w:spacing w:line="360" w:lineRule="auto"/>
        <w:rPr>
          <w:sz w:val="32"/>
          <w:szCs w:val="32"/>
        </w:rPr>
      </w:pPr>
      <w:r>
        <w:rPr>
          <w:noProof/>
        </w:rPr>
        <w:drawing>
          <wp:anchor distT="114300" distB="114300" distL="114300" distR="114300" simplePos="0" relativeHeight="251692032" behindDoc="0" locked="0" layoutInCell="1" hidden="0" allowOverlap="1" wp14:anchorId="20AFDB17" wp14:editId="20AFDB18">
            <wp:simplePos x="0" y="0"/>
            <wp:positionH relativeFrom="column">
              <wp:posOffset>19051</wp:posOffset>
            </wp:positionH>
            <wp:positionV relativeFrom="paragraph">
              <wp:posOffset>114300</wp:posOffset>
            </wp:positionV>
            <wp:extent cx="3209925" cy="1796167"/>
            <wp:effectExtent l="0" t="0" r="0" b="0"/>
            <wp:wrapNone/>
            <wp:docPr id="7" name="image2.jpg" descr="Ilustración de un docente sosteniendo dos carteles que dicen “Deber legal” y “Deber ético”, mientras aparece la palabra “Justicia” en un globo de texto. Frente a él, un estudiante sordociego con gafas oscuras y bastón blanco escucha la explicación en un aula."/>
            <wp:cNvGraphicFramePr/>
            <a:graphic xmlns:a="http://schemas.openxmlformats.org/drawingml/2006/main">
              <a:graphicData uri="http://schemas.openxmlformats.org/drawingml/2006/picture">
                <pic:pic xmlns:pic="http://schemas.openxmlformats.org/drawingml/2006/picture">
                  <pic:nvPicPr>
                    <pic:cNvPr id="0" name="image2.jpg" descr="Ilustración de un docente sosteniendo dos carteles que dicen “Deber legal” y “Deber ético”, mientras aparece la palabra “Justicia” en un globo de texto. Frente a él, un estudiante sordociego con gafas oscuras y bastón blanco escucha la explicación en un aula."/>
                    <pic:cNvPicPr preferRelativeResize="0"/>
                  </pic:nvPicPr>
                  <pic:blipFill>
                    <a:blip r:embed="rId37"/>
                    <a:srcRect/>
                    <a:stretch>
                      <a:fillRect/>
                    </a:stretch>
                  </pic:blipFill>
                  <pic:spPr>
                    <a:xfrm>
                      <a:off x="0" y="0"/>
                      <a:ext cx="3209925" cy="1796167"/>
                    </a:xfrm>
                    <a:prstGeom prst="rect">
                      <a:avLst/>
                    </a:prstGeom>
                    <a:ln/>
                  </pic:spPr>
                </pic:pic>
              </a:graphicData>
            </a:graphic>
          </wp:anchor>
        </w:drawing>
      </w:r>
    </w:p>
    <w:p w14:paraId="20AFDABB" w14:textId="77777777" w:rsidR="0014708F" w:rsidRDefault="0014708F">
      <w:pPr>
        <w:pStyle w:val="Heading1"/>
        <w:keepNext w:val="0"/>
        <w:keepLines w:val="0"/>
        <w:spacing w:before="480" w:line="360" w:lineRule="auto"/>
        <w:rPr>
          <w:b/>
          <w:bCs/>
          <w:sz w:val="32"/>
          <w:szCs w:val="32"/>
        </w:rPr>
      </w:pPr>
      <w:bookmarkStart w:id="60" w:name="_rmo7gx4qcopq" w:colFirst="0" w:colLast="0"/>
      <w:bookmarkEnd w:id="60"/>
    </w:p>
    <w:p w14:paraId="20AFDABC" w14:textId="77777777" w:rsidR="0014708F" w:rsidRDefault="0014708F">
      <w:pPr>
        <w:pStyle w:val="Heading1"/>
        <w:keepNext w:val="0"/>
        <w:keepLines w:val="0"/>
        <w:spacing w:before="480" w:line="360" w:lineRule="auto"/>
        <w:rPr>
          <w:b/>
          <w:bCs/>
          <w:sz w:val="32"/>
          <w:szCs w:val="32"/>
        </w:rPr>
      </w:pPr>
      <w:bookmarkStart w:id="61" w:name="_ibaibejcmqbm" w:colFirst="0" w:colLast="0"/>
      <w:bookmarkEnd w:id="61"/>
    </w:p>
    <w:p w14:paraId="20AFDABD" w14:textId="77777777" w:rsidR="0014708F" w:rsidRDefault="0014708F">
      <w:pPr>
        <w:pStyle w:val="Heading1"/>
        <w:keepNext w:val="0"/>
        <w:keepLines w:val="0"/>
        <w:spacing w:before="480" w:line="360" w:lineRule="auto"/>
        <w:rPr>
          <w:b/>
          <w:bCs/>
          <w:sz w:val="32"/>
          <w:szCs w:val="32"/>
        </w:rPr>
      </w:pPr>
      <w:bookmarkStart w:id="62" w:name="_av1n9p5xanor" w:colFirst="0" w:colLast="0"/>
      <w:bookmarkEnd w:id="62"/>
    </w:p>
    <w:p w14:paraId="20AFDABE" w14:textId="77777777" w:rsidR="0014708F" w:rsidRDefault="00E537B3">
      <w:pPr>
        <w:pStyle w:val="Heading1"/>
        <w:keepNext w:val="0"/>
        <w:keepLines w:val="0"/>
        <w:spacing w:before="480" w:line="360" w:lineRule="auto"/>
        <w:rPr>
          <w:b/>
          <w:bCs/>
          <w:sz w:val="32"/>
          <w:szCs w:val="32"/>
        </w:rPr>
      </w:pPr>
      <w:bookmarkStart w:id="63" w:name="_1qpv6xrn2scg" w:colFirst="0" w:colLast="0"/>
      <w:bookmarkEnd w:id="63"/>
      <w:r>
        <w:rPr>
          <w:noProof/>
        </w:rPr>
        <w:drawing>
          <wp:anchor distT="114300" distB="114300" distL="114300" distR="114300" simplePos="0" relativeHeight="251693056" behindDoc="0" locked="0" layoutInCell="1" hidden="0" allowOverlap="1" wp14:anchorId="20AFDB19" wp14:editId="20AFDB1A">
            <wp:simplePos x="0" y="0"/>
            <wp:positionH relativeFrom="column">
              <wp:posOffset>19051</wp:posOffset>
            </wp:positionH>
            <wp:positionV relativeFrom="paragraph">
              <wp:posOffset>247650</wp:posOffset>
            </wp:positionV>
            <wp:extent cx="3209925" cy="1796167"/>
            <wp:effectExtent l="0" t="0" r="0" b="0"/>
            <wp:wrapNone/>
            <wp:docPr id="26" name="image23.jpg" descr="Ilustración de un niño sordociego con gafas oscuras corriendo en una pista atlética acompañado por una entrenadora. Ambos están unidos por una cuerda guía mientras practican deporte en un estadio."/>
            <wp:cNvGraphicFramePr/>
            <a:graphic xmlns:a="http://schemas.openxmlformats.org/drawingml/2006/main">
              <a:graphicData uri="http://schemas.openxmlformats.org/drawingml/2006/picture">
                <pic:pic xmlns:pic="http://schemas.openxmlformats.org/drawingml/2006/picture">
                  <pic:nvPicPr>
                    <pic:cNvPr id="0" name="image23.jpg" descr="Ilustración de un niño sordociego con gafas oscuras corriendo en una pista atlética acompañado por una entrenadora. Ambos están unidos por una cuerda guía mientras practican deporte en un estadio."/>
                    <pic:cNvPicPr preferRelativeResize="0"/>
                  </pic:nvPicPr>
                  <pic:blipFill>
                    <a:blip r:embed="rId38"/>
                    <a:srcRect/>
                    <a:stretch>
                      <a:fillRect/>
                    </a:stretch>
                  </pic:blipFill>
                  <pic:spPr>
                    <a:xfrm>
                      <a:off x="0" y="0"/>
                      <a:ext cx="3209925" cy="1796167"/>
                    </a:xfrm>
                    <a:prstGeom prst="rect">
                      <a:avLst/>
                    </a:prstGeom>
                    <a:ln/>
                  </pic:spPr>
                </pic:pic>
              </a:graphicData>
            </a:graphic>
          </wp:anchor>
        </w:drawing>
      </w:r>
    </w:p>
    <w:p w14:paraId="20AFDABF" w14:textId="77777777" w:rsidR="0014708F" w:rsidRDefault="0014708F">
      <w:pPr>
        <w:pStyle w:val="Heading1"/>
        <w:keepNext w:val="0"/>
        <w:keepLines w:val="0"/>
        <w:spacing w:before="480" w:line="360" w:lineRule="auto"/>
        <w:rPr>
          <w:b/>
          <w:bCs/>
          <w:sz w:val="32"/>
          <w:szCs w:val="32"/>
        </w:rPr>
      </w:pPr>
      <w:bookmarkStart w:id="64" w:name="_yyh5mj5p5egq" w:colFirst="0" w:colLast="0"/>
      <w:bookmarkEnd w:id="64"/>
    </w:p>
    <w:p w14:paraId="20AFDAC0" w14:textId="77777777" w:rsidR="0014708F" w:rsidRDefault="0014708F">
      <w:pPr>
        <w:pStyle w:val="Heading1"/>
        <w:keepNext w:val="0"/>
        <w:keepLines w:val="0"/>
        <w:spacing w:before="480" w:line="360" w:lineRule="auto"/>
        <w:rPr>
          <w:b/>
          <w:bCs/>
          <w:sz w:val="32"/>
          <w:szCs w:val="32"/>
        </w:rPr>
      </w:pPr>
      <w:bookmarkStart w:id="65" w:name="_uimiy61d8wv" w:colFirst="0" w:colLast="0"/>
      <w:bookmarkEnd w:id="65"/>
    </w:p>
    <w:p w14:paraId="20AFDAC1" w14:textId="77777777" w:rsidR="0014708F" w:rsidRDefault="00E537B3">
      <w:pPr>
        <w:pStyle w:val="Heading1"/>
        <w:keepNext w:val="0"/>
        <w:keepLines w:val="0"/>
        <w:spacing w:before="480" w:line="360" w:lineRule="auto"/>
        <w:rPr>
          <w:b/>
          <w:bCs/>
          <w:sz w:val="32"/>
          <w:szCs w:val="32"/>
        </w:rPr>
      </w:pPr>
      <w:bookmarkStart w:id="66" w:name="_meb8j99n7tc1" w:colFirst="0" w:colLast="0"/>
      <w:bookmarkEnd w:id="66"/>
      <w:r>
        <w:rPr>
          <w:noProof/>
        </w:rPr>
        <w:drawing>
          <wp:anchor distT="114300" distB="114300" distL="114300" distR="114300" simplePos="0" relativeHeight="251694080" behindDoc="0" locked="0" layoutInCell="1" hidden="0" allowOverlap="1" wp14:anchorId="20AFDB1B" wp14:editId="20AFDB1C">
            <wp:simplePos x="0" y="0"/>
            <wp:positionH relativeFrom="column">
              <wp:posOffset>1</wp:posOffset>
            </wp:positionH>
            <wp:positionV relativeFrom="paragraph">
              <wp:posOffset>676275</wp:posOffset>
            </wp:positionV>
            <wp:extent cx="3228975" cy="2155844"/>
            <wp:effectExtent l="0" t="0" r="0" b="0"/>
            <wp:wrapNone/>
            <wp:docPr id="19" name="image4.png" descr="Ilustración de una docente leyendo un libro frente a tres estudiantes sentados. En la pizarra se observan dibujos de un oído, un ojo y manos comunicándose mediante el tacto, representando formas de comunicación sensorial. La escena ocurre en un aula."/>
            <wp:cNvGraphicFramePr/>
            <a:graphic xmlns:a="http://schemas.openxmlformats.org/drawingml/2006/main">
              <a:graphicData uri="http://schemas.openxmlformats.org/drawingml/2006/picture">
                <pic:pic xmlns:pic="http://schemas.openxmlformats.org/drawingml/2006/picture">
                  <pic:nvPicPr>
                    <pic:cNvPr id="0" name="image4.png" descr="Ilustración de una docente leyendo un libro frente a tres estudiantes sentados. En la pizarra se observan dibujos de un oído, un ojo y manos comunicándose mediante el tacto, representando formas de comunicación sensorial. La escena ocurre en un aula."/>
                    <pic:cNvPicPr preferRelativeResize="0"/>
                  </pic:nvPicPr>
                  <pic:blipFill>
                    <a:blip r:embed="rId39"/>
                    <a:srcRect/>
                    <a:stretch>
                      <a:fillRect/>
                    </a:stretch>
                  </pic:blipFill>
                  <pic:spPr>
                    <a:xfrm>
                      <a:off x="0" y="0"/>
                      <a:ext cx="3228975" cy="2155844"/>
                    </a:xfrm>
                    <a:prstGeom prst="rect">
                      <a:avLst/>
                    </a:prstGeom>
                    <a:ln/>
                  </pic:spPr>
                </pic:pic>
              </a:graphicData>
            </a:graphic>
          </wp:anchor>
        </w:drawing>
      </w:r>
    </w:p>
    <w:p w14:paraId="20AFDAC2" w14:textId="77777777" w:rsidR="0014708F" w:rsidRDefault="0014708F"/>
    <w:p w14:paraId="20AFDAC3" w14:textId="77777777" w:rsidR="0014708F" w:rsidRDefault="0014708F">
      <w:pPr>
        <w:pStyle w:val="Heading1"/>
        <w:keepNext w:val="0"/>
        <w:keepLines w:val="0"/>
        <w:spacing w:before="480" w:line="360" w:lineRule="auto"/>
        <w:rPr>
          <w:b/>
          <w:bCs/>
          <w:sz w:val="32"/>
          <w:szCs w:val="32"/>
        </w:rPr>
      </w:pPr>
      <w:bookmarkStart w:id="67" w:name="_y8bjamvz65ke" w:colFirst="0" w:colLast="0"/>
      <w:bookmarkEnd w:id="67"/>
    </w:p>
    <w:p w14:paraId="20AFDAC4" w14:textId="77777777" w:rsidR="0014708F" w:rsidRDefault="0014708F">
      <w:pPr>
        <w:pStyle w:val="Heading1"/>
        <w:keepNext w:val="0"/>
        <w:keepLines w:val="0"/>
        <w:spacing w:before="480" w:line="360" w:lineRule="auto"/>
        <w:rPr>
          <w:b/>
          <w:bCs/>
          <w:sz w:val="32"/>
          <w:szCs w:val="32"/>
        </w:rPr>
      </w:pPr>
      <w:bookmarkStart w:id="68" w:name="_memx3wt9hy97" w:colFirst="0" w:colLast="0"/>
      <w:bookmarkEnd w:id="68"/>
    </w:p>
    <w:p w14:paraId="20AFDAC5" w14:textId="77777777" w:rsidR="0014708F" w:rsidRDefault="0014708F">
      <w:pPr>
        <w:pStyle w:val="Heading1"/>
        <w:keepNext w:val="0"/>
        <w:keepLines w:val="0"/>
        <w:spacing w:before="480" w:line="360" w:lineRule="auto"/>
        <w:rPr>
          <w:b/>
          <w:bCs/>
          <w:sz w:val="32"/>
          <w:szCs w:val="32"/>
        </w:rPr>
      </w:pPr>
      <w:bookmarkStart w:id="69" w:name="_kxoa4egv5cqa" w:colFirst="0" w:colLast="0"/>
      <w:bookmarkEnd w:id="69"/>
    </w:p>
    <w:p w14:paraId="20AFDAC6" w14:textId="77777777" w:rsidR="0014708F" w:rsidRDefault="0014708F">
      <w:pPr>
        <w:pStyle w:val="Heading1"/>
        <w:keepNext w:val="0"/>
        <w:keepLines w:val="0"/>
        <w:spacing w:before="480" w:line="360" w:lineRule="auto"/>
        <w:rPr>
          <w:b/>
          <w:bCs/>
          <w:sz w:val="32"/>
          <w:szCs w:val="32"/>
        </w:rPr>
      </w:pPr>
      <w:bookmarkStart w:id="70" w:name="_pep1miaiy7wp" w:colFirst="0" w:colLast="0"/>
      <w:bookmarkEnd w:id="70"/>
    </w:p>
    <w:p w14:paraId="20AFDAC7" w14:textId="77777777" w:rsidR="0014708F" w:rsidRDefault="0014708F">
      <w:pPr>
        <w:pStyle w:val="Heading1"/>
        <w:keepNext w:val="0"/>
        <w:keepLines w:val="0"/>
        <w:spacing w:before="480" w:line="360" w:lineRule="auto"/>
        <w:rPr>
          <w:b/>
          <w:bCs/>
          <w:sz w:val="32"/>
          <w:szCs w:val="32"/>
        </w:rPr>
      </w:pPr>
      <w:bookmarkStart w:id="71" w:name="_tfj9grl9mj2l" w:colFirst="0" w:colLast="0"/>
      <w:bookmarkEnd w:id="71"/>
    </w:p>
    <w:p w14:paraId="20AFDAC8" w14:textId="77777777" w:rsidR="0014708F" w:rsidRDefault="00E537B3">
      <w:pPr>
        <w:pStyle w:val="Heading1"/>
      </w:pPr>
      <w:bookmarkStart w:id="72" w:name="_gkidjssay3ih" w:colFirst="0" w:colLast="0"/>
      <w:bookmarkEnd w:id="72"/>
      <w:r>
        <w:lastRenderedPageBreak/>
        <w:t>Qué hay en este documento</w:t>
      </w:r>
      <w:r>
        <w:rPr>
          <w:noProof/>
        </w:rPr>
        <w:drawing>
          <wp:anchor distT="114300" distB="114300" distL="114300" distR="114300" simplePos="0" relativeHeight="251695104" behindDoc="0" locked="0" layoutInCell="1" hidden="0" allowOverlap="1" wp14:anchorId="20AFDB1D" wp14:editId="20AFDB1E">
            <wp:simplePos x="0" y="0"/>
            <wp:positionH relativeFrom="column">
              <wp:posOffset>3171825</wp:posOffset>
            </wp:positionH>
            <wp:positionV relativeFrom="paragraph">
              <wp:posOffset>114300</wp:posOffset>
            </wp:positionV>
            <wp:extent cx="3152775" cy="1764188"/>
            <wp:effectExtent l="0" t="0" r="0" b="0"/>
            <wp:wrapNone/>
            <wp:docPr id="21" name="image18.jpg" descr="Ilustración de un estudiante sordociego con gafas oscuras caminando por el pasillo de una escuela acompañado por un docente que le brinda apoyo tomándolo del brazo. En la pared se leen los carteles “Dignidad Humana” y “Respeto”. Otros estudiantes conversan alrededor."/>
            <wp:cNvGraphicFramePr/>
            <a:graphic xmlns:a="http://schemas.openxmlformats.org/drawingml/2006/main">
              <a:graphicData uri="http://schemas.openxmlformats.org/drawingml/2006/picture">
                <pic:pic xmlns:pic="http://schemas.openxmlformats.org/drawingml/2006/picture">
                  <pic:nvPicPr>
                    <pic:cNvPr id="0" name="image18.jpg" descr="Ilustración de un estudiante sordociego con gafas oscuras caminando por el pasillo de una escuela acompañado por un docente que le brinda apoyo tomándolo del brazo. En la pared se leen los carteles “Dignidad Humana” y “Respeto”. Otros estudiantes conversan alrededor."/>
                    <pic:cNvPicPr preferRelativeResize="0"/>
                  </pic:nvPicPr>
                  <pic:blipFill>
                    <a:blip r:embed="rId40"/>
                    <a:srcRect/>
                    <a:stretch>
                      <a:fillRect/>
                    </a:stretch>
                  </pic:blipFill>
                  <pic:spPr>
                    <a:xfrm>
                      <a:off x="0" y="0"/>
                      <a:ext cx="3152775" cy="1764188"/>
                    </a:xfrm>
                    <a:prstGeom prst="rect">
                      <a:avLst/>
                    </a:prstGeom>
                    <a:ln/>
                  </pic:spPr>
                </pic:pic>
              </a:graphicData>
            </a:graphic>
          </wp:anchor>
        </w:drawing>
      </w:r>
    </w:p>
    <w:p w14:paraId="20AFDAC9" w14:textId="77777777" w:rsidR="0014708F" w:rsidRDefault="00E537B3">
      <w:pPr>
        <w:numPr>
          <w:ilvl w:val="0"/>
          <w:numId w:val="15"/>
        </w:numPr>
        <w:spacing w:before="240" w:line="360" w:lineRule="auto"/>
        <w:rPr>
          <w:sz w:val="32"/>
          <w:szCs w:val="32"/>
        </w:rPr>
      </w:pPr>
      <w:r>
        <w:rPr>
          <w:sz w:val="32"/>
          <w:szCs w:val="32"/>
        </w:rPr>
        <w:t>Este tema</w:t>
      </w:r>
    </w:p>
    <w:p w14:paraId="20AFDACA" w14:textId="77777777" w:rsidR="0014708F" w:rsidRDefault="00E537B3">
      <w:pPr>
        <w:numPr>
          <w:ilvl w:val="0"/>
          <w:numId w:val="15"/>
        </w:numPr>
        <w:spacing w:line="360" w:lineRule="auto"/>
        <w:rPr>
          <w:sz w:val="32"/>
          <w:szCs w:val="32"/>
        </w:rPr>
      </w:pPr>
      <w:r>
        <w:rPr>
          <w:sz w:val="32"/>
          <w:szCs w:val="32"/>
        </w:rPr>
        <w:t>Qué significan algunas palabras</w:t>
      </w:r>
    </w:p>
    <w:p w14:paraId="20AFDACB" w14:textId="77777777" w:rsidR="0014708F" w:rsidRDefault="00E537B3">
      <w:pPr>
        <w:numPr>
          <w:ilvl w:val="0"/>
          <w:numId w:val="15"/>
        </w:numPr>
        <w:spacing w:line="360" w:lineRule="auto"/>
        <w:rPr>
          <w:sz w:val="32"/>
          <w:szCs w:val="32"/>
        </w:rPr>
      </w:pPr>
      <w:r>
        <w:rPr>
          <w:sz w:val="32"/>
          <w:szCs w:val="32"/>
        </w:rPr>
        <w:t>Las ideas principales</w:t>
      </w:r>
    </w:p>
    <w:p w14:paraId="20AFDACC" w14:textId="77777777" w:rsidR="0014708F" w:rsidRDefault="00E537B3">
      <w:pPr>
        <w:numPr>
          <w:ilvl w:val="0"/>
          <w:numId w:val="15"/>
        </w:numPr>
        <w:spacing w:line="360" w:lineRule="auto"/>
        <w:rPr>
          <w:sz w:val="32"/>
          <w:szCs w:val="32"/>
        </w:rPr>
      </w:pPr>
      <w:r>
        <w:rPr>
          <w:sz w:val="32"/>
          <w:szCs w:val="32"/>
        </w:rPr>
        <w:t>Qué necesita la persona con sordoceguera</w:t>
      </w:r>
      <w:r>
        <w:rPr>
          <w:noProof/>
        </w:rPr>
        <w:drawing>
          <wp:anchor distT="114300" distB="114300" distL="114300" distR="114300" simplePos="0" relativeHeight="251696128" behindDoc="0" locked="0" layoutInCell="1" hidden="0" allowOverlap="1" wp14:anchorId="20AFDB1F" wp14:editId="20AFDB20">
            <wp:simplePos x="0" y="0"/>
            <wp:positionH relativeFrom="column">
              <wp:posOffset>3171825</wp:posOffset>
            </wp:positionH>
            <wp:positionV relativeFrom="paragraph">
              <wp:posOffset>527596</wp:posOffset>
            </wp:positionV>
            <wp:extent cx="3152775" cy="2105644"/>
            <wp:effectExtent l="0" t="0" r="0" b="0"/>
            <wp:wrapNone/>
            <wp:docPr id="5" name="image5.png" descr="Ilustración de una estudiante sordociega con gafas oscuras participando en una reunión de trabajo en equipo alrededor de una mesa. Sus compañeros conversan y colaboran mientras hay cuadernos y materiales sobre la mesa. En el fondo aparecen símbolos que representan accesibilidad, comunicación táctil e ideas compartidas."/>
            <wp:cNvGraphicFramePr/>
            <a:graphic xmlns:a="http://schemas.openxmlformats.org/drawingml/2006/main">
              <a:graphicData uri="http://schemas.openxmlformats.org/drawingml/2006/picture">
                <pic:pic xmlns:pic="http://schemas.openxmlformats.org/drawingml/2006/picture">
                  <pic:nvPicPr>
                    <pic:cNvPr id="0" name="image5.png" descr="Ilustración de una estudiante sordociega con gafas oscuras participando en una reunión de trabajo en equipo alrededor de una mesa. Sus compañeros conversan y colaboran mientras hay cuadernos y materiales sobre la mesa. En el fondo aparecen símbolos que representan accesibilidad, comunicación táctil e ideas compartidas."/>
                    <pic:cNvPicPr preferRelativeResize="0"/>
                  </pic:nvPicPr>
                  <pic:blipFill>
                    <a:blip r:embed="rId41"/>
                    <a:srcRect/>
                    <a:stretch>
                      <a:fillRect/>
                    </a:stretch>
                  </pic:blipFill>
                  <pic:spPr>
                    <a:xfrm>
                      <a:off x="0" y="0"/>
                      <a:ext cx="3152775" cy="2105644"/>
                    </a:xfrm>
                    <a:prstGeom prst="rect">
                      <a:avLst/>
                    </a:prstGeom>
                    <a:ln/>
                  </pic:spPr>
                </pic:pic>
              </a:graphicData>
            </a:graphic>
          </wp:anchor>
        </w:drawing>
      </w:r>
    </w:p>
    <w:p w14:paraId="20AFDACD" w14:textId="77777777" w:rsidR="0014708F" w:rsidRDefault="00E537B3">
      <w:pPr>
        <w:numPr>
          <w:ilvl w:val="0"/>
          <w:numId w:val="15"/>
        </w:numPr>
        <w:spacing w:line="360" w:lineRule="auto"/>
        <w:rPr>
          <w:sz w:val="32"/>
          <w:szCs w:val="32"/>
        </w:rPr>
      </w:pPr>
      <w:r>
        <w:rPr>
          <w:sz w:val="32"/>
          <w:szCs w:val="32"/>
        </w:rPr>
        <w:t>Igualdad y dignidad</w:t>
      </w:r>
    </w:p>
    <w:p w14:paraId="20AFDACE" w14:textId="77777777" w:rsidR="0014708F" w:rsidRDefault="00E537B3">
      <w:pPr>
        <w:numPr>
          <w:ilvl w:val="0"/>
          <w:numId w:val="15"/>
        </w:numPr>
        <w:spacing w:line="360" w:lineRule="auto"/>
        <w:rPr>
          <w:sz w:val="32"/>
          <w:szCs w:val="32"/>
        </w:rPr>
      </w:pPr>
      <w:r>
        <w:rPr>
          <w:sz w:val="32"/>
          <w:szCs w:val="32"/>
        </w:rPr>
        <w:t>Formas de comunicación</w:t>
      </w:r>
    </w:p>
    <w:p w14:paraId="20AFDACF" w14:textId="77777777" w:rsidR="0014708F" w:rsidRDefault="00E537B3">
      <w:pPr>
        <w:numPr>
          <w:ilvl w:val="0"/>
          <w:numId w:val="15"/>
        </w:numPr>
        <w:spacing w:line="360" w:lineRule="auto"/>
        <w:rPr>
          <w:sz w:val="32"/>
          <w:szCs w:val="32"/>
        </w:rPr>
      </w:pPr>
      <w:r>
        <w:rPr>
          <w:sz w:val="32"/>
          <w:szCs w:val="32"/>
        </w:rPr>
        <w:t>Desafíos y barreras</w:t>
      </w:r>
    </w:p>
    <w:p w14:paraId="20AFDAD0" w14:textId="77777777" w:rsidR="0014708F" w:rsidRDefault="00E537B3">
      <w:pPr>
        <w:numPr>
          <w:ilvl w:val="0"/>
          <w:numId w:val="15"/>
        </w:numPr>
        <w:spacing w:line="360" w:lineRule="auto"/>
        <w:rPr>
          <w:sz w:val="32"/>
          <w:szCs w:val="32"/>
        </w:rPr>
      </w:pPr>
      <w:r>
        <w:rPr>
          <w:sz w:val="32"/>
          <w:szCs w:val="32"/>
        </w:rPr>
        <w:t>Impacto emocional</w:t>
      </w:r>
    </w:p>
    <w:p w14:paraId="20AFDAD1" w14:textId="77777777" w:rsidR="0014708F" w:rsidRDefault="00E537B3">
      <w:pPr>
        <w:numPr>
          <w:ilvl w:val="0"/>
          <w:numId w:val="15"/>
        </w:numPr>
        <w:spacing w:line="360" w:lineRule="auto"/>
        <w:rPr>
          <w:sz w:val="32"/>
          <w:szCs w:val="32"/>
        </w:rPr>
      </w:pPr>
      <w:r>
        <w:rPr>
          <w:sz w:val="32"/>
          <w:szCs w:val="32"/>
        </w:rPr>
        <w:t>La mirada desde la psicología</w:t>
      </w:r>
      <w:r>
        <w:rPr>
          <w:noProof/>
        </w:rPr>
        <w:drawing>
          <wp:anchor distT="114300" distB="114300" distL="114300" distR="114300" simplePos="0" relativeHeight="251697152" behindDoc="0" locked="0" layoutInCell="1" hidden="0" allowOverlap="1" wp14:anchorId="20AFDB21" wp14:editId="20AFDB22">
            <wp:simplePos x="0" y="0"/>
            <wp:positionH relativeFrom="column">
              <wp:posOffset>3219450</wp:posOffset>
            </wp:positionH>
            <wp:positionV relativeFrom="paragraph">
              <wp:posOffset>377279</wp:posOffset>
            </wp:positionV>
            <wp:extent cx="3152775" cy="1764188"/>
            <wp:effectExtent l="0" t="0" r="0" b="0"/>
            <wp:wrapNone/>
            <wp:docPr id="3" name="image16.jpg" descr="Ilustración de un joven sordociego con gafas oscuras acompañado por un adulto que le brinda apoyo colocando una mano en su brazo. Están en un espacio acogedor con sillones y plantas. En la pared se leen las palabras “Inclusión emocional” y “Bienestar”."/>
            <wp:cNvGraphicFramePr/>
            <a:graphic xmlns:a="http://schemas.openxmlformats.org/drawingml/2006/main">
              <a:graphicData uri="http://schemas.openxmlformats.org/drawingml/2006/picture">
                <pic:pic xmlns:pic="http://schemas.openxmlformats.org/drawingml/2006/picture">
                  <pic:nvPicPr>
                    <pic:cNvPr id="0" name="image16.jpg" descr="Ilustración de un joven sordociego con gafas oscuras acompañado por un adulto que le brinda apoyo colocando una mano en su brazo. Están en un espacio acogedor con sillones y plantas. En la pared se leen las palabras “Inclusión emocional” y “Bienestar”."/>
                    <pic:cNvPicPr preferRelativeResize="0"/>
                  </pic:nvPicPr>
                  <pic:blipFill>
                    <a:blip r:embed="rId42"/>
                    <a:srcRect/>
                    <a:stretch>
                      <a:fillRect/>
                    </a:stretch>
                  </pic:blipFill>
                  <pic:spPr>
                    <a:xfrm>
                      <a:off x="0" y="0"/>
                      <a:ext cx="3152775" cy="1764188"/>
                    </a:xfrm>
                    <a:prstGeom prst="rect">
                      <a:avLst/>
                    </a:prstGeom>
                    <a:ln/>
                  </pic:spPr>
                </pic:pic>
              </a:graphicData>
            </a:graphic>
          </wp:anchor>
        </w:drawing>
      </w:r>
    </w:p>
    <w:p w14:paraId="20AFDAD2" w14:textId="77777777" w:rsidR="0014708F" w:rsidRDefault="00E537B3">
      <w:pPr>
        <w:numPr>
          <w:ilvl w:val="0"/>
          <w:numId w:val="15"/>
        </w:numPr>
        <w:spacing w:line="360" w:lineRule="auto"/>
        <w:rPr>
          <w:sz w:val="32"/>
          <w:szCs w:val="32"/>
        </w:rPr>
      </w:pPr>
      <w:r>
        <w:rPr>
          <w:sz w:val="32"/>
          <w:szCs w:val="32"/>
        </w:rPr>
        <w:t>Una mirada personal</w:t>
      </w:r>
    </w:p>
    <w:p w14:paraId="20AFDAD3" w14:textId="77777777" w:rsidR="0014708F" w:rsidRDefault="00E537B3">
      <w:pPr>
        <w:numPr>
          <w:ilvl w:val="0"/>
          <w:numId w:val="15"/>
        </w:numPr>
        <w:spacing w:after="240" w:line="360" w:lineRule="auto"/>
        <w:rPr>
          <w:sz w:val="32"/>
          <w:szCs w:val="32"/>
        </w:rPr>
      </w:pPr>
      <w:r>
        <w:rPr>
          <w:sz w:val="32"/>
          <w:szCs w:val="32"/>
        </w:rPr>
        <w:t>Conclusión</w:t>
      </w:r>
    </w:p>
    <w:p w14:paraId="20AFDAD4" w14:textId="77777777" w:rsidR="0014708F" w:rsidRDefault="0014708F">
      <w:pPr>
        <w:rPr>
          <w:sz w:val="32"/>
          <w:szCs w:val="32"/>
        </w:rPr>
      </w:pPr>
    </w:p>
    <w:sectPr w:rsidR="0014708F">
      <w:pgSz w:w="11909" w:h="16834"/>
      <w:pgMar w:top="1440" w:right="1440" w:bottom="1440" w:left="1440" w:header="720" w:footer="720" w:gutter="0"/>
      <w:cols w:num="2" w:space="720" w:equalWidth="0">
        <w:col w:w="4152" w:space="720"/>
        <w:col w:w="4152"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B3088B9-C25A-4246-928B-EFF9F7E42DFE}"/>
  </w:font>
  <w:font w:name="Cambria">
    <w:panose1 w:val="02040503050406030204"/>
    <w:charset w:val="00"/>
    <w:family w:val="roman"/>
    <w:pitch w:val="variable"/>
    <w:sig w:usb0="E00006FF" w:usb1="420024FF" w:usb2="02000000" w:usb3="00000000" w:csb0="0000019F" w:csb1="00000000"/>
    <w:embedRegular r:id="rId2" w:fontKey="{E9AE7D62-97E9-4A74-B1D8-378340C5B9A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37D38"/>
    <w:multiLevelType w:val="multilevel"/>
    <w:tmpl w:val="5C50CC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0F2E25"/>
    <w:multiLevelType w:val="multilevel"/>
    <w:tmpl w:val="1A048F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383439"/>
    <w:multiLevelType w:val="multilevel"/>
    <w:tmpl w:val="43A0E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E1AF0"/>
    <w:multiLevelType w:val="multilevel"/>
    <w:tmpl w:val="4B50B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4C977C2"/>
    <w:multiLevelType w:val="multilevel"/>
    <w:tmpl w:val="453C8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5F6F70"/>
    <w:multiLevelType w:val="multilevel"/>
    <w:tmpl w:val="FCDAE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A23A2F"/>
    <w:multiLevelType w:val="multilevel"/>
    <w:tmpl w:val="DA1AB8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2E3BC1"/>
    <w:multiLevelType w:val="multilevel"/>
    <w:tmpl w:val="1B247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CC45D99"/>
    <w:multiLevelType w:val="multilevel"/>
    <w:tmpl w:val="18829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DC164B3"/>
    <w:multiLevelType w:val="multilevel"/>
    <w:tmpl w:val="DED2A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1546288"/>
    <w:multiLevelType w:val="multilevel"/>
    <w:tmpl w:val="86E0C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4396272"/>
    <w:multiLevelType w:val="multilevel"/>
    <w:tmpl w:val="08305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4C96706"/>
    <w:multiLevelType w:val="multilevel"/>
    <w:tmpl w:val="3BE2D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B8D6902"/>
    <w:multiLevelType w:val="multilevel"/>
    <w:tmpl w:val="5DBED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E077DDB"/>
    <w:multiLevelType w:val="multilevel"/>
    <w:tmpl w:val="127A5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AD00AB3"/>
    <w:multiLevelType w:val="multilevel"/>
    <w:tmpl w:val="3A8440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B613326"/>
    <w:multiLevelType w:val="multilevel"/>
    <w:tmpl w:val="EE4A1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DA74493"/>
    <w:multiLevelType w:val="multilevel"/>
    <w:tmpl w:val="FB163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6403285">
    <w:abstractNumId w:val="2"/>
  </w:num>
  <w:num w:numId="2" w16cid:durableId="1416174286">
    <w:abstractNumId w:val="1"/>
  </w:num>
  <w:num w:numId="3" w16cid:durableId="1280917601">
    <w:abstractNumId w:val="7"/>
  </w:num>
  <w:num w:numId="4" w16cid:durableId="291444102">
    <w:abstractNumId w:val="6"/>
  </w:num>
  <w:num w:numId="5" w16cid:durableId="1029726011">
    <w:abstractNumId w:val="12"/>
  </w:num>
  <w:num w:numId="6" w16cid:durableId="925454443">
    <w:abstractNumId w:val="15"/>
  </w:num>
  <w:num w:numId="7" w16cid:durableId="453137904">
    <w:abstractNumId w:val="17"/>
  </w:num>
  <w:num w:numId="8" w16cid:durableId="1723746236">
    <w:abstractNumId w:val="9"/>
  </w:num>
  <w:num w:numId="9" w16cid:durableId="1734817354">
    <w:abstractNumId w:val="5"/>
  </w:num>
  <w:num w:numId="10" w16cid:durableId="26761149">
    <w:abstractNumId w:val="4"/>
  </w:num>
  <w:num w:numId="11" w16cid:durableId="901019006">
    <w:abstractNumId w:val="10"/>
  </w:num>
  <w:num w:numId="12" w16cid:durableId="660625156">
    <w:abstractNumId w:val="8"/>
  </w:num>
  <w:num w:numId="13" w16cid:durableId="159004028">
    <w:abstractNumId w:val="3"/>
  </w:num>
  <w:num w:numId="14" w16cid:durableId="1781299724">
    <w:abstractNumId w:val="0"/>
  </w:num>
  <w:num w:numId="15" w16cid:durableId="1697854518">
    <w:abstractNumId w:val="13"/>
  </w:num>
  <w:num w:numId="16" w16cid:durableId="183058359">
    <w:abstractNumId w:val="11"/>
  </w:num>
  <w:num w:numId="17" w16cid:durableId="1028143570">
    <w:abstractNumId w:val="16"/>
  </w:num>
  <w:num w:numId="18" w16cid:durableId="20342660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08F"/>
    <w:rsid w:val="0014708F"/>
    <w:rsid w:val="00207F88"/>
    <w:rsid w:val="00405490"/>
    <w:rsid w:val="00E537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D985"/>
  <w15:docId w15:val="{6C9789B9-BE10-4F8F-ADBE-EF4010C5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image" Target="media/image38.jp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g"/><Relationship Id="rId29" Type="http://schemas.openxmlformats.org/officeDocument/2006/relationships/image" Target="media/image25.jp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jpg"/><Relationship Id="rId37" Type="http://schemas.openxmlformats.org/officeDocument/2006/relationships/image" Target="media/image33.jpg"/><Relationship Id="rId40" Type="http://schemas.openxmlformats.org/officeDocument/2006/relationships/image" Target="media/image36.jpg"/><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image" Target="media/image19.png"/><Relationship Id="rId28" Type="http://schemas.openxmlformats.org/officeDocument/2006/relationships/image" Target="media/image24.jpg"/><Relationship Id="rId36" Type="http://schemas.openxmlformats.org/officeDocument/2006/relationships/image" Target="media/image32.jpg"/><Relationship Id="rId10" Type="http://schemas.openxmlformats.org/officeDocument/2006/relationships/image" Target="media/image6.png"/><Relationship Id="rId19" Type="http://schemas.openxmlformats.org/officeDocument/2006/relationships/image" Target="media/image15.jpg"/><Relationship Id="rId31" Type="http://schemas.openxmlformats.org/officeDocument/2006/relationships/image" Target="media/image27.jp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fontTable" Target="fontTable.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21.png"/><Relationship Id="rId33" Type="http://schemas.openxmlformats.org/officeDocument/2006/relationships/image" Target="media/image29.jpg"/><Relationship Id="rId38" Type="http://schemas.openxmlformats.org/officeDocument/2006/relationships/image" Target="media/image34.jp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710</Words>
  <Characters>4047</Characters>
  <Application>Microsoft Office Word</Application>
  <DocSecurity>2</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Laurie-Ann Mafusire</cp:lastModifiedBy>
  <cp:revision>2</cp:revision>
  <dcterms:created xsi:type="dcterms:W3CDTF">2026-03-16T16:08:00Z</dcterms:created>
  <dcterms:modified xsi:type="dcterms:W3CDTF">2026-03-16T16:08:00Z</dcterms:modified>
</cp:coreProperties>
</file>