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64B41" w14:textId="77777777" w:rsidR="0033054C" w:rsidRDefault="00A85E94">
      <w:pPr>
        <w:pStyle w:val="Heading1"/>
        <w:keepNext w:val="0"/>
        <w:keepLines w:val="0"/>
        <w:spacing w:before="480" w:line="360" w:lineRule="auto"/>
        <w:rPr>
          <w:b/>
          <w:bCs/>
          <w:sz w:val="52"/>
          <w:szCs w:val="52"/>
        </w:rPr>
      </w:pPr>
      <w:bookmarkStart w:id="0" w:name="_heading=h.fmq9oquv5iz9" w:colFirst="0" w:colLast="0"/>
      <w:bookmarkEnd w:id="0"/>
      <w:r>
        <w:rPr>
          <w:noProof/>
        </w:rPr>
        <w:drawing>
          <wp:anchor distT="114300" distB="114300" distL="114300" distR="114300" simplePos="0" relativeHeight="251658240" behindDoc="0" locked="0" layoutInCell="1" hidden="0" allowOverlap="1" wp14:anchorId="6E54439D" wp14:editId="31B2C5AA">
            <wp:simplePos x="0" y="0"/>
            <wp:positionH relativeFrom="column">
              <wp:posOffset>76203</wp:posOffset>
            </wp:positionH>
            <wp:positionV relativeFrom="paragraph">
              <wp:posOffset>114300</wp:posOffset>
            </wp:positionV>
            <wp:extent cx="718985" cy="795338"/>
            <wp:effectExtent l="0" t="0" r="0" b="0"/>
            <wp:wrapNone/>
            <wp:docPr id="101" name="image19.png" descr="Logo de Sense Internacional (Perú): un símbolo circular en colores morado y naranja con una figura estilizada en forma de “S” dentro, acompañado del texto “sense Internacional (Perú)” en letras moradas."/>
            <wp:cNvGraphicFramePr/>
            <a:graphic xmlns:a="http://schemas.openxmlformats.org/drawingml/2006/main">
              <a:graphicData uri="http://schemas.openxmlformats.org/drawingml/2006/picture">
                <pic:pic xmlns:pic="http://schemas.openxmlformats.org/drawingml/2006/picture">
                  <pic:nvPicPr>
                    <pic:cNvPr id="0" name="image19.png" descr="Logo de Sense Internacional (Perú): un símbolo circular en colores morado y naranja con una figura estilizada en forma de “S” dentro, acompañado del texto “sense Internacional (Perú)” en letras moradas."/>
                    <pic:cNvPicPr preferRelativeResize="0"/>
                  </pic:nvPicPr>
                  <pic:blipFill>
                    <a:blip r:embed="rId6"/>
                    <a:srcRect/>
                    <a:stretch>
                      <a:fillRect/>
                    </a:stretch>
                  </pic:blipFill>
                  <pic:spPr>
                    <a:xfrm>
                      <a:off x="0" y="0"/>
                      <a:ext cx="718985" cy="795338"/>
                    </a:xfrm>
                    <a:prstGeom prst="rect">
                      <a:avLst/>
                    </a:prstGeom>
                    <a:ln/>
                  </pic:spPr>
                </pic:pic>
              </a:graphicData>
            </a:graphic>
          </wp:anchor>
        </w:drawing>
      </w:r>
    </w:p>
    <w:p w14:paraId="6731C4C4" w14:textId="77777777" w:rsidR="0033054C" w:rsidRDefault="00A85E94">
      <w:pPr>
        <w:pStyle w:val="Heading1"/>
        <w:keepNext w:val="0"/>
        <w:keepLines w:val="0"/>
        <w:spacing w:before="480" w:line="360" w:lineRule="auto"/>
        <w:rPr>
          <w:sz w:val="46"/>
          <w:szCs w:val="46"/>
        </w:rPr>
      </w:pPr>
      <w:bookmarkStart w:id="1" w:name="_heading=h.yh4jdaic1v3u" w:colFirst="0" w:colLast="0"/>
      <w:bookmarkEnd w:id="1"/>
      <w:r>
        <w:rPr>
          <w:sz w:val="46"/>
          <w:szCs w:val="46"/>
        </w:rPr>
        <w:t>Cómo asistir a una persona con sordoceguera en espacios públicos</w:t>
      </w:r>
    </w:p>
    <w:p w14:paraId="7B569054" w14:textId="77777777" w:rsidR="0033054C" w:rsidRDefault="00A85E94">
      <w:pPr>
        <w:pStyle w:val="Title"/>
        <w:keepNext w:val="0"/>
        <w:keepLines w:val="0"/>
        <w:spacing w:before="480" w:line="360" w:lineRule="auto"/>
      </w:pPr>
      <w:bookmarkStart w:id="2" w:name="_heading=h.kf1n9vkeipzi" w:colFirst="0" w:colLast="0"/>
      <w:bookmarkEnd w:id="2"/>
      <w:r>
        <w:rPr>
          <w:noProof/>
        </w:rPr>
        <w:drawing>
          <wp:anchor distT="114300" distB="114300" distL="114300" distR="114300" simplePos="0" relativeHeight="251659264" behindDoc="0" locked="0" layoutInCell="1" hidden="0" allowOverlap="1" wp14:anchorId="3255C654" wp14:editId="1FA64781">
            <wp:simplePos x="0" y="0"/>
            <wp:positionH relativeFrom="column">
              <wp:posOffset>19051</wp:posOffset>
            </wp:positionH>
            <wp:positionV relativeFrom="paragraph">
              <wp:posOffset>247650</wp:posOffset>
            </wp:positionV>
            <wp:extent cx="4698383" cy="3494856"/>
            <wp:effectExtent l="0" t="0" r="0" b="0"/>
            <wp:wrapNone/>
            <wp:docPr id="73" name="image1.jpg" descr="Ilustración animada de una mujer joven con discapacidad visual —gafas oscuras, gorra naranja, chaqueta bicolor naranja y verde, y bastón blanco— tomando del brazo a un hombre joven con camiseta verde y credencial identificativa, quien la guía con una sonrisa amable en un parque. Ambos caminan por un sendero rodeado de árboles frondosos y un banco al fondo, en un ambiente al aire libre luminoso que transmite confianza e inclusión."/>
            <wp:cNvGraphicFramePr/>
            <a:graphic xmlns:a="http://schemas.openxmlformats.org/drawingml/2006/main">
              <a:graphicData uri="http://schemas.openxmlformats.org/drawingml/2006/picture">
                <pic:pic xmlns:pic="http://schemas.openxmlformats.org/drawingml/2006/picture">
                  <pic:nvPicPr>
                    <pic:cNvPr id="0" name="image1.jpg" descr="Ilustración animada de una mujer joven con discapacidad visual —gafas oscuras, gorra naranja, chaqueta bicolor naranja y verde, y bastón blanco— tomando del brazo a un hombre joven con camiseta verde y credencial identificativa, quien la guía con una sonrisa amable en un parque. Ambos caminan por un sendero rodeado de árboles frondosos y un banco al fondo, en un ambiente al aire libre luminoso que transmite confianza e inclusión."/>
                    <pic:cNvPicPr preferRelativeResize="0"/>
                  </pic:nvPicPr>
                  <pic:blipFill>
                    <a:blip r:embed="rId7"/>
                    <a:srcRect/>
                    <a:stretch>
                      <a:fillRect/>
                    </a:stretch>
                  </pic:blipFill>
                  <pic:spPr>
                    <a:xfrm>
                      <a:off x="0" y="0"/>
                      <a:ext cx="4698383" cy="3494856"/>
                    </a:xfrm>
                    <a:prstGeom prst="rect">
                      <a:avLst/>
                    </a:prstGeom>
                    <a:ln/>
                  </pic:spPr>
                </pic:pic>
              </a:graphicData>
            </a:graphic>
          </wp:anchor>
        </w:drawing>
      </w:r>
    </w:p>
    <w:p w14:paraId="42EBF3C1" w14:textId="77777777" w:rsidR="0033054C" w:rsidRDefault="0033054C">
      <w:pPr>
        <w:spacing w:line="360" w:lineRule="auto"/>
        <w:rPr>
          <w:sz w:val="28"/>
          <w:szCs w:val="28"/>
        </w:rPr>
      </w:pPr>
    </w:p>
    <w:p w14:paraId="70F31C16" w14:textId="77777777" w:rsidR="0033054C" w:rsidRDefault="0033054C">
      <w:pPr>
        <w:pStyle w:val="Heading3"/>
        <w:keepNext w:val="0"/>
        <w:keepLines w:val="0"/>
        <w:spacing w:before="280"/>
        <w:rPr>
          <w:b/>
          <w:bCs/>
          <w:color w:val="000000"/>
          <w:sz w:val="26"/>
          <w:szCs w:val="26"/>
        </w:rPr>
      </w:pPr>
      <w:bookmarkStart w:id="3" w:name="_heading=h.w17d5kuf2ric" w:colFirst="0" w:colLast="0"/>
      <w:bookmarkEnd w:id="3"/>
    </w:p>
    <w:p w14:paraId="39896430" w14:textId="77777777" w:rsidR="0033054C" w:rsidRDefault="0033054C">
      <w:pPr>
        <w:pStyle w:val="Heading3"/>
        <w:keepNext w:val="0"/>
        <w:keepLines w:val="0"/>
        <w:spacing w:before="280"/>
        <w:rPr>
          <w:b/>
          <w:bCs/>
          <w:color w:val="000000"/>
          <w:sz w:val="26"/>
          <w:szCs w:val="26"/>
        </w:rPr>
      </w:pPr>
      <w:bookmarkStart w:id="4" w:name="_heading=h.3a91ez89gx6y" w:colFirst="0" w:colLast="0"/>
      <w:bookmarkEnd w:id="4"/>
    </w:p>
    <w:p w14:paraId="66D56A5D" w14:textId="77777777" w:rsidR="0033054C" w:rsidRDefault="0033054C">
      <w:pPr>
        <w:pStyle w:val="Heading3"/>
        <w:keepNext w:val="0"/>
        <w:keepLines w:val="0"/>
        <w:spacing w:before="280"/>
        <w:rPr>
          <w:b/>
          <w:bCs/>
          <w:color w:val="000000"/>
          <w:sz w:val="26"/>
          <w:szCs w:val="26"/>
        </w:rPr>
      </w:pPr>
      <w:bookmarkStart w:id="5" w:name="_heading=h.ryl3fek4k466" w:colFirst="0" w:colLast="0"/>
      <w:bookmarkEnd w:id="5"/>
    </w:p>
    <w:p w14:paraId="245E6554" w14:textId="77777777" w:rsidR="0033054C" w:rsidRDefault="0033054C">
      <w:pPr>
        <w:pStyle w:val="Heading3"/>
        <w:keepNext w:val="0"/>
        <w:keepLines w:val="0"/>
        <w:spacing w:before="280"/>
        <w:rPr>
          <w:b/>
          <w:bCs/>
          <w:color w:val="000000"/>
          <w:sz w:val="26"/>
          <w:szCs w:val="26"/>
        </w:rPr>
      </w:pPr>
      <w:bookmarkStart w:id="6" w:name="_heading=h.s7j4asc2h8ye" w:colFirst="0" w:colLast="0"/>
      <w:bookmarkEnd w:id="6"/>
    </w:p>
    <w:p w14:paraId="5461FE70" w14:textId="77777777" w:rsidR="0033054C" w:rsidRDefault="0033054C">
      <w:pPr>
        <w:pStyle w:val="Heading3"/>
        <w:keepNext w:val="0"/>
        <w:keepLines w:val="0"/>
        <w:spacing w:before="280"/>
        <w:rPr>
          <w:b/>
          <w:bCs/>
          <w:color w:val="000000"/>
          <w:sz w:val="26"/>
          <w:szCs w:val="26"/>
        </w:rPr>
      </w:pPr>
      <w:bookmarkStart w:id="7" w:name="_heading=h.hdyl6n4k0pyb" w:colFirst="0" w:colLast="0"/>
      <w:bookmarkEnd w:id="7"/>
    </w:p>
    <w:p w14:paraId="4E6AEDFF" w14:textId="77777777" w:rsidR="0033054C" w:rsidRDefault="0033054C">
      <w:pPr>
        <w:pStyle w:val="Heading3"/>
        <w:keepNext w:val="0"/>
        <w:keepLines w:val="0"/>
        <w:spacing w:before="280"/>
        <w:rPr>
          <w:color w:val="000000"/>
          <w:sz w:val="26"/>
          <w:szCs w:val="26"/>
        </w:rPr>
      </w:pPr>
      <w:bookmarkStart w:id="8" w:name="_heading=h.yr1ihnoltq9w" w:colFirst="0" w:colLast="0"/>
      <w:bookmarkEnd w:id="8"/>
    </w:p>
    <w:p w14:paraId="77392B45" w14:textId="77777777" w:rsidR="0033054C" w:rsidRDefault="00A85E94">
      <w:pPr>
        <w:pStyle w:val="Heading3"/>
        <w:keepNext w:val="0"/>
        <w:keepLines w:val="0"/>
        <w:spacing w:before="280"/>
        <w:rPr>
          <w:color w:val="000000"/>
          <w:sz w:val="26"/>
          <w:szCs w:val="26"/>
        </w:rPr>
      </w:pPr>
      <w:bookmarkStart w:id="9" w:name="_heading=h.tayivon1d2nk" w:colFirst="0" w:colLast="0"/>
      <w:bookmarkEnd w:id="9"/>
      <w:r>
        <w:rPr>
          <w:noProof/>
        </w:rPr>
        <w:drawing>
          <wp:anchor distT="114300" distB="114300" distL="114300" distR="114300" simplePos="0" relativeHeight="251660288" behindDoc="0" locked="0" layoutInCell="1" hidden="0" allowOverlap="1" wp14:anchorId="4911E22D" wp14:editId="4E1EA8AC">
            <wp:simplePos x="0" y="0"/>
            <wp:positionH relativeFrom="column">
              <wp:posOffset>76202</wp:posOffset>
            </wp:positionH>
            <wp:positionV relativeFrom="paragraph">
              <wp:posOffset>276225</wp:posOffset>
            </wp:positionV>
            <wp:extent cx="1211123" cy="1187061"/>
            <wp:effectExtent l="0" t="0" r="0" b="0"/>
            <wp:wrapNone/>
            <wp:docPr id="103" name="image32.png" descr="Ilustración de una mujer joven sonriendo. Con una mano hace el gesto de pulgar arriba y con la otra sostiene una hoja con varias marcas de verificación en color verde. Debajo aparece el texto “Versión en lectura fácil”. La imagen transmite aprobación y que el contenido está adaptado para facilitar su comprensión."/>
            <wp:cNvGraphicFramePr/>
            <a:graphic xmlns:a="http://schemas.openxmlformats.org/drawingml/2006/main">
              <a:graphicData uri="http://schemas.openxmlformats.org/drawingml/2006/picture">
                <pic:pic xmlns:pic="http://schemas.openxmlformats.org/drawingml/2006/picture">
                  <pic:nvPicPr>
                    <pic:cNvPr id="0" name="image32.png" descr="Ilustración de una mujer joven sonriendo. Con una mano hace el gesto de pulgar arriba y con la otra sostiene una hoja con varias marcas de verificación en color verde. Debajo aparece el texto “Versión en lectura fácil”. La imagen transmite aprobación y que el contenido está adaptado para facilitar su comprensión."/>
                    <pic:cNvPicPr preferRelativeResize="0"/>
                  </pic:nvPicPr>
                  <pic:blipFill>
                    <a:blip r:embed="rId8"/>
                    <a:srcRect l="18750" r="17500" b="6579"/>
                    <a:stretch>
                      <a:fillRect/>
                    </a:stretch>
                  </pic:blipFill>
                  <pic:spPr>
                    <a:xfrm>
                      <a:off x="0" y="0"/>
                      <a:ext cx="1211123" cy="1187061"/>
                    </a:xfrm>
                    <a:prstGeom prst="rect">
                      <a:avLst/>
                    </a:prstGeom>
                    <a:ln/>
                  </pic:spPr>
                </pic:pic>
              </a:graphicData>
            </a:graphic>
          </wp:anchor>
        </w:drawing>
      </w:r>
    </w:p>
    <w:p w14:paraId="673DFBE3" w14:textId="77777777" w:rsidR="0033054C" w:rsidRDefault="0033054C">
      <w:pPr>
        <w:pStyle w:val="Heading3"/>
        <w:keepNext w:val="0"/>
        <w:keepLines w:val="0"/>
        <w:spacing w:before="280"/>
        <w:rPr>
          <w:color w:val="000000"/>
          <w:sz w:val="26"/>
          <w:szCs w:val="26"/>
        </w:rPr>
      </w:pPr>
      <w:bookmarkStart w:id="10" w:name="_heading=h.cdr8tnc9y34f" w:colFirst="0" w:colLast="0"/>
      <w:bookmarkEnd w:id="10"/>
    </w:p>
    <w:p w14:paraId="4FF51D30" w14:textId="77777777" w:rsidR="0033054C" w:rsidRDefault="0033054C">
      <w:pPr>
        <w:pStyle w:val="Heading3"/>
        <w:keepNext w:val="0"/>
        <w:keepLines w:val="0"/>
        <w:spacing w:before="280"/>
        <w:rPr>
          <w:color w:val="000000"/>
          <w:sz w:val="26"/>
          <w:szCs w:val="26"/>
        </w:rPr>
      </w:pPr>
      <w:bookmarkStart w:id="11" w:name="_heading=h.9lvl4uttbdi9" w:colFirst="0" w:colLast="0"/>
      <w:bookmarkEnd w:id="11"/>
    </w:p>
    <w:p w14:paraId="096D9F98" w14:textId="77777777" w:rsidR="0033054C" w:rsidRDefault="0033054C">
      <w:pPr>
        <w:pStyle w:val="Heading3"/>
        <w:keepNext w:val="0"/>
        <w:keepLines w:val="0"/>
        <w:spacing w:before="280"/>
        <w:rPr>
          <w:color w:val="000000"/>
          <w:sz w:val="26"/>
          <w:szCs w:val="26"/>
        </w:rPr>
      </w:pPr>
      <w:bookmarkStart w:id="12" w:name="_heading=h.4gkdb3opn41o" w:colFirst="0" w:colLast="0"/>
      <w:bookmarkEnd w:id="12"/>
    </w:p>
    <w:p w14:paraId="4D9045F0" w14:textId="77777777" w:rsidR="0033054C" w:rsidRDefault="00A85E94">
      <w:pPr>
        <w:pStyle w:val="Heading3"/>
        <w:keepNext w:val="0"/>
        <w:keepLines w:val="0"/>
        <w:spacing w:before="280"/>
        <w:rPr>
          <w:color w:val="000000"/>
        </w:rPr>
        <w:sectPr w:rsidR="0033054C">
          <w:pgSz w:w="11909" w:h="16834"/>
          <w:pgMar w:top="1440" w:right="1440" w:bottom="1440" w:left="1440" w:header="720" w:footer="720" w:gutter="0"/>
          <w:pgNumType w:start="1"/>
          <w:cols w:space="720"/>
        </w:sectPr>
      </w:pPr>
      <w:bookmarkStart w:id="13" w:name="_heading=h.cfgwp6sgwjcl" w:colFirst="0" w:colLast="0"/>
      <w:bookmarkEnd w:id="13"/>
      <w:r>
        <w:rPr>
          <w:color w:val="000000"/>
        </w:rPr>
        <w:t>Versión en lectura fácil</w:t>
      </w:r>
    </w:p>
    <w:p w14:paraId="32D7D91C" w14:textId="77777777" w:rsidR="0033054C" w:rsidRDefault="00A85E94">
      <w:pPr>
        <w:spacing w:before="240" w:after="240" w:line="360" w:lineRule="auto"/>
        <w:rPr>
          <w:sz w:val="32"/>
          <w:szCs w:val="32"/>
        </w:rPr>
      </w:pPr>
      <w:r>
        <w:rPr>
          <w:sz w:val="32"/>
          <w:szCs w:val="32"/>
        </w:rPr>
        <w:lastRenderedPageBreak/>
        <w:t>Este documento es una versión en lectura fácil de un ensayo sobre el deporte</w:t>
      </w:r>
      <w:r>
        <w:rPr>
          <w:sz w:val="32"/>
          <w:szCs w:val="32"/>
        </w:rPr>
        <w:br/>
        <w:t>y el derecho a la integración de las personas con sordoceguera en el Perú.</w:t>
      </w:r>
    </w:p>
    <w:p w14:paraId="1DB0E79B" w14:textId="77777777" w:rsidR="0033054C" w:rsidRDefault="00A85E94">
      <w:pPr>
        <w:spacing w:before="240" w:after="240" w:line="360" w:lineRule="auto"/>
        <w:rPr>
          <w:sz w:val="32"/>
          <w:szCs w:val="32"/>
        </w:rPr>
      </w:pPr>
      <w:r>
        <w:rPr>
          <w:sz w:val="32"/>
          <w:szCs w:val="32"/>
        </w:rPr>
        <w:t>No es un texto legal.</w:t>
      </w:r>
    </w:p>
    <w:p w14:paraId="26B1F662" w14:textId="77777777" w:rsidR="0033054C" w:rsidRDefault="00A85E94">
      <w:pPr>
        <w:spacing w:before="240" w:after="240" w:line="360" w:lineRule="auto"/>
        <w:rPr>
          <w:sz w:val="32"/>
          <w:szCs w:val="32"/>
        </w:rPr>
      </w:pPr>
      <w:r>
        <w:rPr>
          <w:sz w:val="32"/>
          <w:szCs w:val="32"/>
        </w:rPr>
        <w:t>Si quieres conocer exactamente lo que dicen las leyes, puedes revisar:</w:t>
      </w:r>
    </w:p>
    <w:p w14:paraId="1445D59C" w14:textId="77777777" w:rsidR="0033054C" w:rsidRDefault="00A85E94">
      <w:pPr>
        <w:numPr>
          <w:ilvl w:val="0"/>
          <w:numId w:val="7"/>
        </w:numPr>
        <w:spacing w:before="240" w:line="360" w:lineRule="auto"/>
        <w:rPr>
          <w:sz w:val="32"/>
          <w:szCs w:val="32"/>
        </w:rPr>
      </w:pPr>
      <w:r>
        <w:rPr>
          <w:sz w:val="32"/>
          <w:szCs w:val="32"/>
        </w:rPr>
        <w:t>La Constitución Política del Perú.</w:t>
      </w:r>
    </w:p>
    <w:p w14:paraId="56208A80" w14:textId="77777777" w:rsidR="0033054C" w:rsidRDefault="00A85E94">
      <w:pPr>
        <w:numPr>
          <w:ilvl w:val="0"/>
          <w:numId w:val="7"/>
        </w:numPr>
        <w:spacing w:line="360" w:lineRule="auto"/>
        <w:rPr>
          <w:sz w:val="32"/>
          <w:szCs w:val="32"/>
        </w:rPr>
      </w:pPr>
      <w:r>
        <w:rPr>
          <w:sz w:val="32"/>
          <w:szCs w:val="32"/>
        </w:rPr>
        <w:t>La Ley N.º 29973, Ley General de la Persona con Discapacidad.</w:t>
      </w:r>
    </w:p>
    <w:p w14:paraId="396E3F9F" w14:textId="77777777" w:rsidR="0033054C" w:rsidRDefault="00A85E94">
      <w:pPr>
        <w:numPr>
          <w:ilvl w:val="0"/>
          <w:numId w:val="7"/>
        </w:numPr>
        <w:spacing w:line="360" w:lineRule="auto"/>
        <w:rPr>
          <w:sz w:val="32"/>
          <w:szCs w:val="32"/>
        </w:rPr>
      </w:pPr>
      <w:r>
        <w:rPr>
          <w:sz w:val="32"/>
          <w:szCs w:val="32"/>
        </w:rPr>
        <w:t>La Ley N.º 29524, Ley que reconoce la sordoceguera como discapacidad única.</w:t>
      </w:r>
    </w:p>
    <w:p w14:paraId="558B788C" w14:textId="77777777" w:rsidR="0033054C" w:rsidRDefault="00A85E94">
      <w:pPr>
        <w:numPr>
          <w:ilvl w:val="0"/>
          <w:numId w:val="7"/>
        </w:numPr>
        <w:spacing w:after="240" w:line="360" w:lineRule="auto"/>
        <w:rPr>
          <w:sz w:val="32"/>
          <w:szCs w:val="32"/>
        </w:rPr>
      </w:pPr>
      <w:r>
        <w:rPr>
          <w:sz w:val="32"/>
          <w:szCs w:val="32"/>
        </w:rPr>
        <w:t>La Ley N.º 28036, Ley de Promoción y Desarrollo del Deporte.</w:t>
      </w:r>
    </w:p>
    <w:p w14:paraId="629C7F21" w14:textId="77777777" w:rsidR="0033054C" w:rsidRDefault="0033054C">
      <w:pPr>
        <w:spacing w:before="240" w:after="240" w:line="360" w:lineRule="auto"/>
        <w:rPr>
          <w:sz w:val="32"/>
          <w:szCs w:val="32"/>
        </w:rPr>
      </w:pPr>
    </w:p>
    <w:p w14:paraId="28C600E3" w14:textId="77777777" w:rsidR="0033054C" w:rsidRDefault="00A85E94">
      <w:pPr>
        <w:spacing w:before="240" w:after="240" w:line="360" w:lineRule="auto"/>
        <w:rPr>
          <w:sz w:val="32"/>
          <w:szCs w:val="32"/>
        </w:rPr>
      </w:pPr>
      <w:r>
        <w:rPr>
          <w:noProof/>
        </w:rPr>
        <w:drawing>
          <wp:anchor distT="114300" distB="114300" distL="114300" distR="114300" simplePos="0" relativeHeight="251661312" behindDoc="0" locked="0" layoutInCell="1" hidden="0" allowOverlap="1" wp14:anchorId="09399D8A" wp14:editId="025D5C74">
            <wp:simplePos x="0" y="0"/>
            <wp:positionH relativeFrom="column">
              <wp:posOffset>276225</wp:posOffset>
            </wp:positionH>
            <wp:positionV relativeFrom="paragraph">
              <wp:posOffset>114300</wp:posOffset>
            </wp:positionV>
            <wp:extent cx="2638425" cy="2641600"/>
            <wp:effectExtent l="0" t="0" r="0" b="0"/>
            <wp:wrapNone/>
            <wp:docPr id="98" name="image27.png" descr="Ilustración de una persona sentada en una silla, leyendo un documento sobre una mesa. La persona señala con el dedo una lista con varios puntos en la hoja abierta."/>
            <wp:cNvGraphicFramePr/>
            <a:graphic xmlns:a="http://schemas.openxmlformats.org/drawingml/2006/main">
              <a:graphicData uri="http://schemas.openxmlformats.org/drawingml/2006/picture">
                <pic:pic xmlns:pic="http://schemas.openxmlformats.org/drawingml/2006/picture">
                  <pic:nvPicPr>
                    <pic:cNvPr id="0" name="image27.png" descr="Ilustración de una persona sentada en una silla, leyendo un documento sobre una mesa. La persona señala con el dedo una lista con varios puntos en la hoja abierta."/>
                    <pic:cNvPicPr preferRelativeResize="0"/>
                  </pic:nvPicPr>
                  <pic:blipFill>
                    <a:blip r:embed="rId9"/>
                    <a:srcRect/>
                    <a:stretch>
                      <a:fillRect/>
                    </a:stretch>
                  </pic:blipFill>
                  <pic:spPr>
                    <a:xfrm>
                      <a:off x="0" y="0"/>
                      <a:ext cx="2638425" cy="2641600"/>
                    </a:xfrm>
                    <a:prstGeom prst="rect">
                      <a:avLst/>
                    </a:prstGeom>
                    <a:ln/>
                  </pic:spPr>
                </pic:pic>
              </a:graphicData>
            </a:graphic>
          </wp:anchor>
        </w:drawing>
      </w:r>
    </w:p>
    <w:p w14:paraId="4F1CCD85" w14:textId="77777777" w:rsidR="0033054C" w:rsidRDefault="0033054C">
      <w:pPr>
        <w:spacing w:before="240" w:after="240" w:line="360" w:lineRule="auto"/>
        <w:rPr>
          <w:sz w:val="32"/>
          <w:szCs w:val="32"/>
        </w:rPr>
      </w:pPr>
    </w:p>
    <w:p w14:paraId="1F0544FB" w14:textId="77777777" w:rsidR="0033054C" w:rsidRDefault="0033054C">
      <w:pPr>
        <w:spacing w:before="240" w:after="240" w:line="360" w:lineRule="auto"/>
        <w:rPr>
          <w:sz w:val="32"/>
          <w:szCs w:val="32"/>
        </w:rPr>
      </w:pPr>
    </w:p>
    <w:p w14:paraId="2834069C" w14:textId="77777777" w:rsidR="0033054C" w:rsidRDefault="0033054C">
      <w:pPr>
        <w:spacing w:before="240" w:after="240" w:line="360" w:lineRule="auto"/>
        <w:rPr>
          <w:sz w:val="32"/>
          <w:szCs w:val="32"/>
        </w:rPr>
      </w:pPr>
    </w:p>
    <w:p w14:paraId="6EEE55B4" w14:textId="77777777" w:rsidR="0033054C" w:rsidRDefault="0033054C">
      <w:pPr>
        <w:spacing w:before="240" w:after="240" w:line="360" w:lineRule="auto"/>
        <w:rPr>
          <w:sz w:val="32"/>
          <w:szCs w:val="32"/>
        </w:rPr>
      </w:pPr>
    </w:p>
    <w:p w14:paraId="485ABBB9" w14:textId="77777777" w:rsidR="0033054C" w:rsidRDefault="00A85E94">
      <w:pPr>
        <w:spacing w:before="240" w:after="240" w:line="360" w:lineRule="auto"/>
        <w:rPr>
          <w:sz w:val="32"/>
          <w:szCs w:val="32"/>
        </w:rPr>
      </w:pPr>
      <w:r>
        <w:rPr>
          <w:noProof/>
        </w:rPr>
        <w:drawing>
          <wp:anchor distT="114300" distB="114300" distL="114300" distR="114300" simplePos="0" relativeHeight="251662336" behindDoc="0" locked="0" layoutInCell="1" hidden="0" allowOverlap="1" wp14:anchorId="52B06CC9" wp14:editId="554A4006">
            <wp:simplePos x="0" y="0"/>
            <wp:positionH relativeFrom="column">
              <wp:posOffset>323850</wp:posOffset>
            </wp:positionH>
            <wp:positionV relativeFrom="paragraph">
              <wp:posOffset>295275</wp:posOffset>
            </wp:positionV>
            <wp:extent cx="2638425" cy="2641600"/>
            <wp:effectExtent l="0" t="0" r="0" b="0"/>
            <wp:wrapNone/>
            <wp:docPr id="97" name="image29.png" descr="Ilustración de cuatro libros colocados sobre una mesa. Cada libro tiene un color y un símbolo diferente en la portada: uno rojo con una bandera del Perú, uno verde con el símbolo de accesibilidad, uno celeste con una balanza de justicia y uno azul con estrellas y un corazón junto a unas manos."/>
            <wp:cNvGraphicFramePr/>
            <a:graphic xmlns:a="http://schemas.openxmlformats.org/drawingml/2006/main">
              <a:graphicData uri="http://schemas.openxmlformats.org/drawingml/2006/picture">
                <pic:pic xmlns:pic="http://schemas.openxmlformats.org/drawingml/2006/picture">
                  <pic:nvPicPr>
                    <pic:cNvPr id="0" name="image29.png" descr="Ilustración de cuatro libros colocados sobre una mesa. Cada libro tiene un color y un símbolo diferente en la portada: uno rojo con una bandera del Perú, uno verde con el símbolo de accesibilidad, uno celeste con una balanza de justicia y uno azul con estrellas y un corazón junto a unas manos."/>
                    <pic:cNvPicPr preferRelativeResize="0"/>
                  </pic:nvPicPr>
                  <pic:blipFill>
                    <a:blip r:embed="rId10"/>
                    <a:srcRect/>
                    <a:stretch>
                      <a:fillRect/>
                    </a:stretch>
                  </pic:blipFill>
                  <pic:spPr>
                    <a:xfrm>
                      <a:off x="0" y="0"/>
                      <a:ext cx="2638425" cy="2641600"/>
                    </a:xfrm>
                    <a:prstGeom prst="rect">
                      <a:avLst/>
                    </a:prstGeom>
                    <a:ln/>
                  </pic:spPr>
                </pic:pic>
              </a:graphicData>
            </a:graphic>
          </wp:anchor>
        </w:drawing>
      </w:r>
    </w:p>
    <w:p w14:paraId="5BE0803F" w14:textId="77777777" w:rsidR="0033054C" w:rsidRDefault="0033054C">
      <w:pPr>
        <w:spacing w:before="240" w:after="240" w:line="360" w:lineRule="auto"/>
        <w:rPr>
          <w:sz w:val="32"/>
          <w:szCs w:val="32"/>
        </w:rPr>
      </w:pPr>
    </w:p>
    <w:p w14:paraId="4EA4DB22" w14:textId="77777777" w:rsidR="0033054C" w:rsidRDefault="0033054C">
      <w:pPr>
        <w:spacing w:before="240" w:after="240" w:line="360" w:lineRule="auto"/>
        <w:rPr>
          <w:sz w:val="32"/>
          <w:szCs w:val="32"/>
        </w:rPr>
      </w:pPr>
    </w:p>
    <w:p w14:paraId="257796EC" w14:textId="77777777" w:rsidR="0033054C" w:rsidRDefault="0033054C">
      <w:pPr>
        <w:spacing w:before="240" w:after="240" w:line="360" w:lineRule="auto"/>
        <w:rPr>
          <w:sz w:val="32"/>
          <w:szCs w:val="32"/>
        </w:rPr>
      </w:pPr>
    </w:p>
    <w:p w14:paraId="77E5A0F7" w14:textId="77777777" w:rsidR="0033054C" w:rsidRDefault="0033054C">
      <w:pPr>
        <w:spacing w:before="240" w:after="240" w:line="360" w:lineRule="auto"/>
        <w:rPr>
          <w:sz w:val="32"/>
          <w:szCs w:val="32"/>
        </w:rPr>
      </w:pPr>
    </w:p>
    <w:p w14:paraId="3F5D1DA4" w14:textId="77777777" w:rsidR="0033054C" w:rsidRDefault="0033054C">
      <w:pPr>
        <w:spacing w:before="240" w:after="240" w:line="360" w:lineRule="auto"/>
        <w:rPr>
          <w:sz w:val="32"/>
          <w:szCs w:val="32"/>
        </w:rPr>
      </w:pPr>
    </w:p>
    <w:p w14:paraId="7246E46E" w14:textId="77777777" w:rsidR="0033054C" w:rsidRDefault="00A85E94">
      <w:pPr>
        <w:spacing w:before="240" w:after="240" w:line="360" w:lineRule="auto"/>
        <w:rPr>
          <w:sz w:val="32"/>
          <w:szCs w:val="32"/>
        </w:rPr>
      </w:pPr>
      <w:r>
        <w:rPr>
          <w:noProof/>
        </w:rPr>
        <w:drawing>
          <wp:anchor distT="114300" distB="114300" distL="114300" distR="114300" simplePos="0" relativeHeight="251663360" behindDoc="0" locked="0" layoutInCell="1" hidden="0" allowOverlap="1" wp14:anchorId="1C871154" wp14:editId="04B0939E">
            <wp:simplePos x="0" y="0"/>
            <wp:positionH relativeFrom="column">
              <wp:posOffset>323850</wp:posOffset>
            </wp:positionH>
            <wp:positionV relativeFrom="paragraph">
              <wp:posOffset>212714</wp:posOffset>
            </wp:positionV>
            <wp:extent cx="2638425" cy="2641600"/>
            <wp:effectExtent l="0" t="0" r="0" b="0"/>
            <wp:wrapNone/>
            <wp:docPr id="100" name="image26.png" descr="Ilustración de una persona sentada en un escritorio leyendo un documento en una carpeta con separadores de colores. La persona señala con el dedo una lista de puntos en la página abierta. Sobre la mesa hay un lapicero."/>
            <wp:cNvGraphicFramePr/>
            <a:graphic xmlns:a="http://schemas.openxmlformats.org/drawingml/2006/main">
              <a:graphicData uri="http://schemas.openxmlformats.org/drawingml/2006/picture">
                <pic:pic xmlns:pic="http://schemas.openxmlformats.org/drawingml/2006/picture">
                  <pic:nvPicPr>
                    <pic:cNvPr id="0" name="image26.png" descr="Ilustración de una persona sentada en un escritorio leyendo un documento en una carpeta con separadores de colores. La persona señala con el dedo una lista de puntos en la página abierta. Sobre la mesa hay un lapicero."/>
                    <pic:cNvPicPr preferRelativeResize="0"/>
                  </pic:nvPicPr>
                  <pic:blipFill>
                    <a:blip r:embed="rId11"/>
                    <a:srcRect/>
                    <a:stretch>
                      <a:fillRect/>
                    </a:stretch>
                  </pic:blipFill>
                  <pic:spPr>
                    <a:xfrm>
                      <a:off x="0" y="0"/>
                      <a:ext cx="2638425" cy="2641600"/>
                    </a:xfrm>
                    <a:prstGeom prst="rect">
                      <a:avLst/>
                    </a:prstGeom>
                    <a:ln/>
                  </pic:spPr>
                </pic:pic>
              </a:graphicData>
            </a:graphic>
          </wp:anchor>
        </w:drawing>
      </w:r>
    </w:p>
    <w:p w14:paraId="24B65795" w14:textId="77777777" w:rsidR="0033054C" w:rsidRDefault="0033054C">
      <w:pPr>
        <w:spacing w:before="240" w:after="240" w:line="360" w:lineRule="auto"/>
        <w:rPr>
          <w:sz w:val="32"/>
          <w:szCs w:val="32"/>
        </w:rPr>
      </w:pPr>
    </w:p>
    <w:p w14:paraId="024AC048" w14:textId="77777777" w:rsidR="0033054C" w:rsidRDefault="0033054C">
      <w:pPr>
        <w:spacing w:before="240" w:after="240" w:line="360" w:lineRule="auto"/>
        <w:rPr>
          <w:sz w:val="32"/>
          <w:szCs w:val="32"/>
        </w:rPr>
      </w:pPr>
    </w:p>
    <w:p w14:paraId="08BF32C5" w14:textId="77777777" w:rsidR="0033054C" w:rsidRDefault="0033054C">
      <w:pPr>
        <w:spacing w:before="240" w:after="240" w:line="360" w:lineRule="auto"/>
        <w:rPr>
          <w:sz w:val="32"/>
          <w:szCs w:val="32"/>
        </w:rPr>
      </w:pPr>
    </w:p>
    <w:p w14:paraId="2A0B7448" w14:textId="77777777" w:rsidR="0033054C" w:rsidRDefault="0033054C">
      <w:pPr>
        <w:spacing w:before="240" w:after="240" w:line="360" w:lineRule="auto"/>
        <w:rPr>
          <w:sz w:val="32"/>
          <w:szCs w:val="32"/>
        </w:rPr>
      </w:pPr>
    </w:p>
    <w:p w14:paraId="1478A7EB" w14:textId="77777777" w:rsidR="0033054C" w:rsidRDefault="0033054C">
      <w:pPr>
        <w:spacing w:before="240" w:after="240" w:line="360" w:lineRule="auto"/>
        <w:rPr>
          <w:sz w:val="32"/>
          <w:szCs w:val="32"/>
        </w:rPr>
      </w:pPr>
    </w:p>
    <w:p w14:paraId="73CEAEAF" w14:textId="77777777" w:rsidR="0033054C" w:rsidRDefault="00A85E94">
      <w:pPr>
        <w:numPr>
          <w:ilvl w:val="0"/>
          <w:numId w:val="6"/>
        </w:numPr>
        <w:spacing w:before="240" w:after="240" w:line="360" w:lineRule="auto"/>
        <w:rPr>
          <w:sz w:val="32"/>
          <w:szCs w:val="32"/>
        </w:rPr>
      </w:pPr>
      <w:r>
        <w:rPr>
          <w:sz w:val="32"/>
          <w:szCs w:val="32"/>
        </w:rPr>
        <w:lastRenderedPageBreak/>
        <w:t>La Convención sobre los Derechos de las Personas con Discapacidad.</w:t>
      </w:r>
    </w:p>
    <w:p w14:paraId="5B105CA2" w14:textId="77777777" w:rsidR="0033054C" w:rsidRDefault="00A85E94">
      <w:pPr>
        <w:spacing w:before="240" w:after="240" w:line="360" w:lineRule="auto"/>
      </w:pPr>
      <w:r>
        <w:rPr>
          <w:sz w:val="32"/>
          <w:szCs w:val="32"/>
        </w:rPr>
        <w:t xml:space="preserve">Al final del documento hay una lista con lo que contiene este texto. </w:t>
      </w:r>
    </w:p>
    <w:p w14:paraId="1DBE880C" w14:textId="77777777" w:rsidR="0033054C" w:rsidRDefault="00A85E94">
      <w:pPr>
        <w:pStyle w:val="Heading2"/>
        <w:keepNext w:val="0"/>
        <w:keepLines w:val="0"/>
        <w:spacing w:before="0" w:after="80"/>
        <w:rPr>
          <w:sz w:val="34"/>
          <w:szCs w:val="34"/>
        </w:rPr>
      </w:pPr>
      <w:bookmarkStart w:id="14" w:name="_heading=h.bm2w3ysjc2uv" w:colFirst="0" w:colLast="0"/>
      <w:bookmarkEnd w:id="14"/>
      <w:r>
        <w:rPr>
          <w:sz w:val="34"/>
          <w:szCs w:val="34"/>
        </w:rPr>
        <w:t>1. Qué hay en este documento</w:t>
      </w:r>
    </w:p>
    <w:p w14:paraId="3175FBFE" w14:textId="77777777" w:rsidR="0033054C" w:rsidRDefault="0033054C"/>
    <w:p w14:paraId="16510BA1" w14:textId="77777777" w:rsidR="0033054C" w:rsidRDefault="00A85E94">
      <w:pPr>
        <w:spacing w:after="240" w:line="360" w:lineRule="auto"/>
        <w:rPr>
          <w:sz w:val="32"/>
          <w:szCs w:val="32"/>
        </w:rPr>
      </w:pPr>
      <w:r>
        <w:rPr>
          <w:sz w:val="32"/>
          <w:szCs w:val="32"/>
        </w:rPr>
        <w:t>Este texto explica cómo ayudar correctamente a una persona sordociega en la calle:</w:t>
      </w:r>
    </w:p>
    <w:p w14:paraId="3E37D67C" w14:textId="77777777" w:rsidR="0033054C" w:rsidRDefault="00A85E94">
      <w:pPr>
        <w:numPr>
          <w:ilvl w:val="0"/>
          <w:numId w:val="2"/>
        </w:numPr>
        <w:spacing w:line="360" w:lineRule="auto"/>
        <w:rPr>
          <w:sz w:val="32"/>
          <w:szCs w:val="32"/>
        </w:rPr>
      </w:pPr>
      <w:r>
        <w:rPr>
          <w:sz w:val="32"/>
          <w:szCs w:val="32"/>
        </w:rPr>
        <w:t>Cómo acercarse por primera vez.</w:t>
      </w:r>
    </w:p>
    <w:p w14:paraId="7F2C3952" w14:textId="77777777" w:rsidR="0033054C" w:rsidRDefault="00A85E94">
      <w:pPr>
        <w:numPr>
          <w:ilvl w:val="0"/>
          <w:numId w:val="2"/>
        </w:numPr>
        <w:spacing w:line="360" w:lineRule="auto"/>
        <w:rPr>
          <w:sz w:val="32"/>
          <w:szCs w:val="32"/>
        </w:rPr>
      </w:pPr>
      <w:r>
        <w:rPr>
          <w:sz w:val="32"/>
          <w:szCs w:val="32"/>
        </w:rPr>
        <w:t>Cómo ofrecer tu ayuda de forma respetuosa.</w:t>
      </w:r>
    </w:p>
    <w:p w14:paraId="5E9FFCAB" w14:textId="77777777" w:rsidR="0033054C" w:rsidRDefault="00A85E94">
      <w:pPr>
        <w:numPr>
          <w:ilvl w:val="0"/>
          <w:numId w:val="2"/>
        </w:numPr>
        <w:spacing w:line="360" w:lineRule="auto"/>
        <w:rPr>
          <w:sz w:val="32"/>
          <w:szCs w:val="32"/>
        </w:rPr>
      </w:pPr>
      <w:r>
        <w:rPr>
          <w:sz w:val="32"/>
          <w:szCs w:val="32"/>
        </w:rPr>
        <w:t>Cómo caminar juntos con seguridad.</w:t>
      </w:r>
    </w:p>
    <w:p w14:paraId="3AAD0BF4" w14:textId="77777777" w:rsidR="0033054C" w:rsidRDefault="00A85E94">
      <w:pPr>
        <w:numPr>
          <w:ilvl w:val="0"/>
          <w:numId w:val="2"/>
        </w:numPr>
        <w:spacing w:after="240" w:line="360" w:lineRule="auto"/>
        <w:rPr>
          <w:sz w:val="32"/>
          <w:szCs w:val="32"/>
        </w:rPr>
      </w:pPr>
      <w:r>
        <w:rPr>
          <w:sz w:val="32"/>
          <w:szCs w:val="32"/>
        </w:rPr>
        <w:t>Cómo avisar sobre obstáculos o peligros.</w:t>
      </w:r>
    </w:p>
    <w:p w14:paraId="1BB075B2" w14:textId="77777777" w:rsidR="0033054C" w:rsidRDefault="0033054C">
      <w:pPr>
        <w:spacing w:after="240" w:line="360" w:lineRule="auto"/>
        <w:rPr>
          <w:sz w:val="32"/>
          <w:szCs w:val="32"/>
        </w:rPr>
      </w:pPr>
    </w:p>
    <w:p w14:paraId="5B9FF046" w14:textId="77777777" w:rsidR="0033054C" w:rsidRDefault="0033054C">
      <w:pPr>
        <w:spacing w:after="240" w:line="360" w:lineRule="auto"/>
        <w:rPr>
          <w:sz w:val="32"/>
          <w:szCs w:val="32"/>
        </w:rPr>
      </w:pPr>
    </w:p>
    <w:p w14:paraId="21D199A1" w14:textId="77777777" w:rsidR="0033054C" w:rsidRDefault="00A85E94">
      <w:pPr>
        <w:spacing w:after="240" w:line="360" w:lineRule="auto"/>
        <w:rPr>
          <w:sz w:val="32"/>
          <w:szCs w:val="32"/>
        </w:rPr>
      </w:pPr>
      <w:r>
        <w:rPr>
          <w:noProof/>
        </w:rPr>
        <w:drawing>
          <wp:anchor distT="114300" distB="114300" distL="114300" distR="114300" simplePos="0" relativeHeight="251664384" behindDoc="0" locked="0" layoutInCell="1" hidden="0" allowOverlap="1" wp14:anchorId="051BCE8C" wp14:editId="16CF828A">
            <wp:simplePos x="0" y="0"/>
            <wp:positionH relativeFrom="column">
              <wp:posOffset>323850</wp:posOffset>
            </wp:positionH>
            <wp:positionV relativeFrom="paragraph">
              <wp:posOffset>495300</wp:posOffset>
            </wp:positionV>
            <wp:extent cx="2638425" cy="1968500"/>
            <wp:effectExtent l="0" t="0" r="0" b="0"/>
            <wp:wrapNone/>
            <wp:docPr id="92" name="image8.jpg" descr="Ilustración animada de una mujer mayor con gafas, cabello rizado y suéter rojo que camina por una acera urbana con un bastón blanco, mientras un hombre joven con camiseta verde se acerca con gesto amable y le ofrece ayuda extendiendo la mano. Al fondo se aprecian edificios, árboles, un banco y otras personas caminando, en un entorno de ciudad animado y accesible."/>
            <wp:cNvGraphicFramePr/>
            <a:graphic xmlns:a="http://schemas.openxmlformats.org/drawingml/2006/main">
              <a:graphicData uri="http://schemas.openxmlformats.org/drawingml/2006/picture">
                <pic:pic xmlns:pic="http://schemas.openxmlformats.org/drawingml/2006/picture">
                  <pic:nvPicPr>
                    <pic:cNvPr id="0" name="image8.jpg" descr="Ilustración animada de una mujer mayor con gafas, cabello rizado y suéter rojo que camina por una acera urbana con un bastón blanco, mientras un hombre joven con camiseta verde se acerca con gesto amable y le ofrece ayuda extendiendo la mano. Al fondo se aprecian edificios, árboles, un banco y otras personas caminando, en un entorno de ciudad animado y accesible."/>
                    <pic:cNvPicPr preferRelativeResize="0"/>
                  </pic:nvPicPr>
                  <pic:blipFill>
                    <a:blip r:embed="rId12"/>
                    <a:srcRect/>
                    <a:stretch>
                      <a:fillRect/>
                    </a:stretch>
                  </pic:blipFill>
                  <pic:spPr>
                    <a:xfrm>
                      <a:off x="0" y="0"/>
                      <a:ext cx="2638425" cy="1968500"/>
                    </a:xfrm>
                    <a:prstGeom prst="rect">
                      <a:avLst/>
                    </a:prstGeom>
                    <a:ln/>
                  </pic:spPr>
                </pic:pic>
              </a:graphicData>
            </a:graphic>
          </wp:anchor>
        </w:drawing>
      </w:r>
    </w:p>
    <w:p w14:paraId="00FF740F" w14:textId="77777777" w:rsidR="0033054C" w:rsidRDefault="0033054C">
      <w:pPr>
        <w:spacing w:after="240" w:line="360" w:lineRule="auto"/>
        <w:rPr>
          <w:sz w:val="32"/>
          <w:szCs w:val="32"/>
        </w:rPr>
      </w:pPr>
    </w:p>
    <w:p w14:paraId="63140A43" w14:textId="77777777" w:rsidR="0033054C" w:rsidRDefault="0033054C">
      <w:pPr>
        <w:spacing w:after="240" w:line="360" w:lineRule="auto"/>
        <w:rPr>
          <w:sz w:val="32"/>
          <w:szCs w:val="32"/>
        </w:rPr>
      </w:pPr>
    </w:p>
    <w:p w14:paraId="12DA89A1" w14:textId="77777777" w:rsidR="0033054C" w:rsidRDefault="0033054C">
      <w:pPr>
        <w:spacing w:after="240" w:line="360" w:lineRule="auto"/>
        <w:rPr>
          <w:sz w:val="32"/>
          <w:szCs w:val="32"/>
        </w:rPr>
      </w:pPr>
    </w:p>
    <w:p w14:paraId="64DEA9E5" w14:textId="77777777" w:rsidR="0033054C" w:rsidRDefault="0033054C">
      <w:pPr>
        <w:spacing w:after="240" w:line="360" w:lineRule="auto"/>
        <w:rPr>
          <w:sz w:val="32"/>
          <w:szCs w:val="32"/>
        </w:rPr>
      </w:pPr>
    </w:p>
    <w:p w14:paraId="4D28B02D" w14:textId="77777777" w:rsidR="0033054C" w:rsidRDefault="00A85E94">
      <w:pPr>
        <w:spacing w:after="240" w:line="360" w:lineRule="auto"/>
        <w:rPr>
          <w:sz w:val="32"/>
          <w:szCs w:val="32"/>
        </w:rPr>
      </w:pPr>
      <w:r>
        <w:rPr>
          <w:noProof/>
        </w:rPr>
        <w:drawing>
          <wp:anchor distT="114300" distB="114300" distL="114300" distR="114300" simplePos="0" relativeHeight="251665408" behindDoc="0" locked="0" layoutInCell="1" hidden="0" allowOverlap="1" wp14:anchorId="31CFAC05" wp14:editId="07070506">
            <wp:simplePos x="0" y="0"/>
            <wp:positionH relativeFrom="column">
              <wp:posOffset>323850</wp:posOffset>
            </wp:positionH>
            <wp:positionV relativeFrom="paragraph">
              <wp:posOffset>485775</wp:posOffset>
            </wp:positionV>
            <wp:extent cx="2638425" cy="1968500"/>
            <wp:effectExtent l="0" t="0" r="0" b="0"/>
            <wp:wrapNone/>
            <wp:docPr id="102" name="image21.jpg" descr="Ilustración animada de dos jóvenes frente a una terminal o parada de transporte público con fachada acristalada. Una mujer con discapacidad visual —gafas oscuras, cabello largo oscuro, suéter con diseño de rombos y bastón blanco— escucha atentamente mientras una persona con chaqueta de mezclilla azul y cabello rizado le toca suavemente el brazo y señala con el dedo en una dirección, orientándola. Al fondo se distinguen una planta, un banco, el letrero de la parada y edificios modernos."/>
            <wp:cNvGraphicFramePr/>
            <a:graphic xmlns:a="http://schemas.openxmlformats.org/drawingml/2006/main">
              <a:graphicData uri="http://schemas.openxmlformats.org/drawingml/2006/picture">
                <pic:pic xmlns:pic="http://schemas.openxmlformats.org/drawingml/2006/picture">
                  <pic:nvPicPr>
                    <pic:cNvPr id="0" name="image21.jpg" descr="Ilustración animada de dos jóvenes frente a una terminal o parada de transporte público con fachada acristalada. Una mujer con discapacidad visual —gafas oscuras, cabello largo oscuro, suéter con diseño de rombos y bastón blanco— escucha atentamente mientras una persona con chaqueta de mezclilla azul y cabello rizado le toca suavemente el brazo y señala con el dedo en una dirección, orientándola. Al fondo se distinguen una planta, un banco, el letrero de la parada y edificios modernos."/>
                    <pic:cNvPicPr preferRelativeResize="0"/>
                  </pic:nvPicPr>
                  <pic:blipFill>
                    <a:blip r:embed="rId13"/>
                    <a:srcRect/>
                    <a:stretch>
                      <a:fillRect/>
                    </a:stretch>
                  </pic:blipFill>
                  <pic:spPr>
                    <a:xfrm>
                      <a:off x="0" y="0"/>
                      <a:ext cx="2638425" cy="1968500"/>
                    </a:xfrm>
                    <a:prstGeom prst="rect">
                      <a:avLst/>
                    </a:prstGeom>
                    <a:ln/>
                  </pic:spPr>
                </pic:pic>
              </a:graphicData>
            </a:graphic>
          </wp:anchor>
        </w:drawing>
      </w:r>
    </w:p>
    <w:p w14:paraId="2CFB7D19" w14:textId="77777777" w:rsidR="0033054C" w:rsidRDefault="0033054C">
      <w:pPr>
        <w:spacing w:after="240" w:line="360" w:lineRule="auto"/>
        <w:rPr>
          <w:sz w:val="32"/>
          <w:szCs w:val="32"/>
        </w:rPr>
      </w:pPr>
    </w:p>
    <w:p w14:paraId="46FAFE40" w14:textId="77777777" w:rsidR="0033054C" w:rsidRDefault="0033054C">
      <w:pPr>
        <w:spacing w:after="240" w:line="360" w:lineRule="auto"/>
        <w:rPr>
          <w:sz w:val="32"/>
          <w:szCs w:val="32"/>
        </w:rPr>
      </w:pPr>
    </w:p>
    <w:p w14:paraId="25F8B2BF" w14:textId="77777777" w:rsidR="0033054C" w:rsidRDefault="0033054C">
      <w:pPr>
        <w:spacing w:after="240" w:line="360" w:lineRule="auto"/>
        <w:rPr>
          <w:sz w:val="32"/>
          <w:szCs w:val="32"/>
        </w:rPr>
      </w:pPr>
    </w:p>
    <w:p w14:paraId="50EE0687" w14:textId="77777777" w:rsidR="0033054C" w:rsidRDefault="0033054C">
      <w:pPr>
        <w:spacing w:after="240" w:line="360" w:lineRule="auto"/>
        <w:rPr>
          <w:sz w:val="32"/>
          <w:szCs w:val="32"/>
        </w:rPr>
      </w:pPr>
    </w:p>
    <w:p w14:paraId="567D4B46" w14:textId="77777777" w:rsidR="0033054C" w:rsidRDefault="00A85E94">
      <w:pPr>
        <w:spacing w:after="240" w:line="360" w:lineRule="auto"/>
        <w:rPr>
          <w:sz w:val="32"/>
          <w:szCs w:val="32"/>
        </w:rPr>
      </w:pPr>
      <w:r>
        <w:rPr>
          <w:noProof/>
        </w:rPr>
        <w:drawing>
          <wp:anchor distT="114300" distB="114300" distL="114300" distR="114300" simplePos="0" relativeHeight="251666432" behindDoc="0" locked="0" layoutInCell="1" hidden="0" allowOverlap="1" wp14:anchorId="33587C6A" wp14:editId="64A9C20D">
            <wp:simplePos x="0" y="0"/>
            <wp:positionH relativeFrom="column">
              <wp:posOffset>323850</wp:posOffset>
            </wp:positionH>
            <wp:positionV relativeFrom="paragraph">
              <wp:posOffset>552450</wp:posOffset>
            </wp:positionV>
            <wp:extent cx="2638425" cy="1968500"/>
            <wp:effectExtent l="0" t="0" r="0" b="0"/>
            <wp:wrapNone/>
            <wp:docPr id="99" name="image24.jpg" descr="Ilustración animada de dos personas sentadas en un banco de parque. A la izquierda, una mujer joven con discapacidad visual —gafas oscuras, cabello liso rubio y bastón blanco apoyado a su lado— sonríe mientras un hombre con barba y camiseta amarilla le sostiene las manos con calidez. Los árboles verdes al fondo y el ambiente sereno transmiten confianza, conexión y acompañamiento."/>
            <wp:cNvGraphicFramePr/>
            <a:graphic xmlns:a="http://schemas.openxmlformats.org/drawingml/2006/main">
              <a:graphicData uri="http://schemas.openxmlformats.org/drawingml/2006/picture">
                <pic:pic xmlns:pic="http://schemas.openxmlformats.org/drawingml/2006/picture">
                  <pic:nvPicPr>
                    <pic:cNvPr id="0" name="image24.jpg" descr="Ilustración animada de dos personas sentadas en un banco de parque. A la izquierda, una mujer joven con discapacidad visual —gafas oscuras, cabello liso rubio y bastón blanco apoyado a su lado— sonríe mientras un hombre con barba y camiseta amarilla le sostiene las manos con calidez. Los árboles verdes al fondo y el ambiente sereno transmiten confianza, conexión y acompañamiento."/>
                    <pic:cNvPicPr preferRelativeResize="0"/>
                  </pic:nvPicPr>
                  <pic:blipFill>
                    <a:blip r:embed="rId14"/>
                    <a:srcRect/>
                    <a:stretch>
                      <a:fillRect/>
                    </a:stretch>
                  </pic:blipFill>
                  <pic:spPr>
                    <a:xfrm>
                      <a:off x="0" y="0"/>
                      <a:ext cx="2638425" cy="1968500"/>
                    </a:xfrm>
                    <a:prstGeom prst="rect">
                      <a:avLst/>
                    </a:prstGeom>
                    <a:ln/>
                  </pic:spPr>
                </pic:pic>
              </a:graphicData>
            </a:graphic>
          </wp:anchor>
        </w:drawing>
      </w:r>
    </w:p>
    <w:p w14:paraId="1FBD9B4B" w14:textId="77777777" w:rsidR="0033054C" w:rsidRDefault="0033054C">
      <w:pPr>
        <w:spacing w:after="240" w:line="360" w:lineRule="auto"/>
        <w:rPr>
          <w:sz w:val="32"/>
          <w:szCs w:val="32"/>
        </w:rPr>
      </w:pPr>
    </w:p>
    <w:p w14:paraId="47FB3E13" w14:textId="77777777" w:rsidR="0033054C" w:rsidRDefault="0033054C">
      <w:pPr>
        <w:spacing w:after="240" w:line="360" w:lineRule="auto"/>
        <w:rPr>
          <w:sz w:val="32"/>
          <w:szCs w:val="32"/>
        </w:rPr>
      </w:pPr>
    </w:p>
    <w:p w14:paraId="0C8930BA" w14:textId="77777777" w:rsidR="0033054C" w:rsidRDefault="0033054C">
      <w:pPr>
        <w:spacing w:after="240" w:line="360" w:lineRule="auto"/>
        <w:rPr>
          <w:sz w:val="32"/>
          <w:szCs w:val="32"/>
        </w:rPr>
      </w:pPr>
    </w:p>
    <w:p w14:paraId="061F1089" w14:textId="77777777" w:rsidR="0033054C" w:rsidRDefault="0033054C">
      <w:pPr>
        <w:spacing w:after="240" w:line="360" w:lineRule="auto"/>
        <w:rPr>
          <w:sz w:val="32"/>
          <w:szCs w:val="32"/>
        </w:rPr>
      </w:pPr>
    </w:p>
    <w:p w14:paraId="70CA1DC0" w14:textId="77777777" w:rsidR="0033054C" w:rsidRDefault="0033054C">
      <w:pPr>
        <w:spacing w:after="240" w:line="360" w:lineRule="auto"/>
        <w:rPr>
          <w:sz w:val="32"/>
          <w:szCs w:val="32"/>
        </w:rPr>
      </w:pPr>
    </w:p>
    <w:p w14:paraId="14E4419E" w14:textId="77777777" w:rsidR="0033054C" w:rsidRDefault="0033054C">
      <w:pPr>
        <w:spacing w:after="240" w:line="360" w:lineRule="auto"/>
        <w:rPr>
          <w:sz w:val="32"/>
          <w:szCs w:val="32"/>
        </w:rPr>
      </w:pPr>
    </w:p>
    <w:p w14:paraId="13B60F69" w14:textId="77777777" w:rsidR="0033054C" w:rsidRDefault="0033054C">
      <w:pPr>
        <w:spacing w:after="240" w:line="360" w:lineRule="auto"/>
        <w:rPr>
          <w:sz w:val="32"/>
          <w:szCs w:val="32"/>
        </w:rPr>
      </w:pPr>
    </w:p>
    <w:p w14:paraId="4A79EDC9" w14:textId="77777777" w:rsidR="0033054C" w:rsidRDefault="0033054C">
      <w:pPr>
        <w:spacing w:after="240" w:line="360" w:lineRule="auto"/>
        <w:rPr>
          <w:sz w:val="32"/>
          <w:szCs w:val="32"/>
        </w:rPr>
      </w:pPr>
    </w:p>
    <w:p w14:paraId="42A40C2A" w14:textId="77777777" w:rsidR="0033054C" w:rsidRDefault="0033054C">
      <w:pPr>
        <w:spacing w:after="240" w:line="360" w:lineRule="auto"/>
        <w:rPr>
          <w:sz w:val="32"/>
          <w:szCs w:val="32"/>
        </w:rPr>
      </w:pPr>
    </w:p>
    <w:p w14:paraId="2A73806D" w14:textId="77777777" w:rsidR="0033054C" w:rsidRDefault="00A85E94">
      <w:pPr>
        <w:spacing w:after="240" w:line="360" w:lineRule="auto"/>
        <w:rPr>
          <w:sz w:val="34"/>
          <w:szCs w:val="34"/>
        </w:rPr>
      </w:pPr>
      <w:r>
        <w:rPr>
          <w:sz w:val="32"/>
          <w:szCs w:val="32"/>
        </w:rPr>
        <w:t>El objetivo es que las personas con sordoceguera puedan desplazarse por espacios públicos con confianza y respeto a su autonomía.</w:t>
      </w:r>
    </w:p>
    <w:p w14:paraId="2C128EEB" w14:textId="77777777" w:rsidR="0033054C" w:rsidRDefault="00A85E94">
      <w:pPr>
        <w:pStyle w:val="Heading2"/>
        <w:keepNext w:val="0"/>
        <w:keepLines w:val="0"/>
        <w:spacing w:before="0" w:after="80" w:line="360" w:lineRule="auto"/>
        <w:ind w:left="720" w:hanging="360"/>
        <w:rPr>
          <w:sz w:val="34"/>
          <w:szCs w:val="34"/>
        </w:rPr>
      </w:pPr>
      <w:bookmarkStart w:id="15" w:name="_heading=h.2q30hv8x5yln" w:colFirst="0" w:colLast="0"/>
      <w:bookmarkEnd w:id="15"/>
      <w:r>
        <w:rPr>
          <w:sz w:val="34"/>
          <w:szCs w:val="34"/>
        </w:rPr>
        <w:t>2. Qué significan algunas palabras</w:t>
      </w:r>
    </w:p>
    <w:p w14:paraId="5F01A57C" w14:textId="77777777" w:rsidR="0033054C" w:rsidRDefault="00A85E94">
      <w:pPr>
        <w:numPr>
          <w:ilvl w:val="0"/>
          <w:numId w:val="9"/>
        </w:numPr>
        <w:spacing w:line="360" w:lineRule="auto"/>
        <w:rPr>
          <w:sz w:val="32"/>
          <w:szCs w:val="32"/>
        </w:rPr>
      </w:pPr>
      <w:r>
        <w:rPr>
          <w:sz w:val="32"/>
          <w:szCs w:val="32"/>
        </w:rPr>
        <w:t>Sordoceguera: Una discapacidad que afecta la vista y el oído al mismo tiempo.</w:t>
      </w:r>
    </w:p>
    <w:p w14:paraId="5D367743" w14:textId="77777777" w:rsidR="0033054C" w:rsidRDefault="00A85E94">
      <w:pPr>
        <w:numPr>
          <w:ilvl w:val="0"/>
          <w:numId w:val="9"/>
        </w:numPr>
        <w:spacing w:line="360" w:lineRule="auto"/>
        <w:rPr>
          <w:sz w:val="32"/>
          <w:szCs w:val="32"/>
        </w:rPr>
      </w:pPr>
      <w:r>
        <w:rPr>
          <w:sz w:val="32"/>
          <w:szCs w:val="32"/>
        </w:rPr>
        <w:t>Bastón bicolor: Es el bastón con franjas rojas y blancas que indica que la persona es sordociega.</w:t>
      </w:r>
    </w:p>
    <w:p w14:paraId="0D8A30CA" w14:textId="77777777" w:rsidR="0033054C" w:rsidRDefault="00A85E94">
      <w:pPr>
        <w:numPr>
          <w:ilvl w:val="0"/>
          <w:numId w:val="9"/>
        </w:numPr>
        <w:spacing w:after="240" w:line="360" w:lineRule="auto"/>
        <w:rPr>
          <w:sz w:val="32"/>
          <w:szCs w:val="32"/>
        </w:rPr>
      </w:pPr>
      <w:r>
        <w:rPr>
          <w:sz w:val="32"/>
          <w:szCs w:val="32"/>
        </w:rPr>
        <w:t>Técnica de guía vidente: Es la forma en que una persona guía a otra de manera segura usando el brazo.</w:t>
      </w:r>
    </w:p>
    <w:p w14:paraId="097E7AFF" w14:textId="77777777" w:rsidR="0033054C" w:rsidRDefault="0033054C">
      <w:pPr>
        <w:spacing w:after="240" w:line="360" w:lineRule="auto"/>
        <w:rPr>
          <w:sz w:val="32"/>
          <w:szCs w:val="32"/>
        </w:rPr>
      </w:pPr>
    </w:p>
    <w:p w14:paraId="5441324C" w14:textId="77777777" w:rsidR="0033054C" w:rsidRDefault="00A85E94">
      <w:pPr>
        <w:spacing w:after="240" w:line="360" w:lineRule="auto"/>
        <w:rPr>
          <w:sz w:val="32"/>
          <w:szCs w:val="32"/>
        </w:rPr>
      </w:pPr>
      <w:r>
        <w:rPr>
          <w:noProof/>
        </w:rPr>
        <w:drawing>
          <wp:anchor distT="114300" distB="114300" distL="114300" distR="114300" simplePos="0" relativeHeight="251667456" behindDoc="0" locked="0" layoutInCell="1" hidden="0" allowOverlap="1" wp14:anchorId="5F865ADE" wp14:editId="4058D0F0">
            <wp:simplePos x="0" y="0"/>
            <wp:positionH relativeFrom="column">
              <wp:posOffset>19051</wp:posOffset>
            </wp:positionH>
            <wp:positionV relativeFrom="paragraph">
              <wp:posOffset>521940</wp:posOffset>
            </wp:positionV>
            <wp:extent cx="3004275" cy="2245072"/>
            <wp:effectExtent l="0" t="0" r="0" b="0"/>
            <wp:wrapNone/>
            <wp:docPr id="90" name="image2.jpg" descr="Ilustración animada de dos jóvenes frente a una terminal o parada de transporte público con fachada acristalada. Una mujer con discapacidad visual —gafas oscuras, cabello largo oscuro liso, suéter con diseño de rombos y bastón blanco— escucha atentamente mientras una persona con chaqueta de mezclilla azul y cabello rizado con diadema le toca el brazo y señala con el dedo índice hacia una dirección, brindándole orientación. Al fondo se distinguen una planta, un banco, papelera y edificios urbanos modernos."/>
            <wp:cNvGraphicFramePr/>
            <a:graphic xmlns:a="http://schemas.openxmlformats.org/drawingml/2006/main">
              <a:graphicData uri="http://schemas.openxmlformats.org/drawingml/2006/picture">
                <pic:pic xmlns:pic="http://schemas.openxmlformats.org/drawingml/2006/picture">
                  <pic:nvPicPr>
                    <pic:cNvPr id="0" name="image2.jpg" descr="Ilustración animada de dos jóvenes frente a una terminal o parada de transporte público con fachada acristalada. Una mujer con discapacidad visual —gafas oscuras, cabello largo oscuro liso, suéter con diseño de rombos y bastón blanco— escucha atentamente mientras una persona con chaqueta de mezclilla azul y cabello rizado con diadema le toca el brazo y señala con el dedo índice hacia una dirección, brindándole orientación. Al fondo se distinguen una planta, un banco, papelera y edificios urbanos modernos."/>
                    <pic:cNvPicPr preferRelativeResize="0"/>
                  </pic:nvPicPr>
                  <pic:blipFill>
                    <a:blip r:embed="rId13"/>
                    <a:srcRect/>
                    <a:stretch>
                      <a:fillRect/>
                    </a:stretch>
                  </pic:blipFill>
                  <pic:spPr>
                    <a:xfrm>
                      <a:off x="0" y="0"/>
                      <a:ext cx="3004275" cy="2245072"/>
                    </a:xfrm>
                    <a:prstGeom prst="rect">
                      <a:avLst/>
                    </a:prstGeom>
                    <a:ln/>
                  </pic:spPr>
                </pic:pic>
              </a:graphicData>
            </a:graphic>
          </wp:anchor>
        </w:drawing>
      </w:r>
    </w:p>
    <w:p w14:paraId="64336726" w14:textId="77777777" w:rsidR="0033054C" w:rsidRDefault="0033054C">
      <w:pPr>
        <w:spacing w:after="240" w:line="360" w:lineRule="auto"/>
        <w:rPr>
          <w:sz w:val="32"/>
          <w:szCs w:val="32"/>
        </w:rPr>
      </w:pPr>
    </w:p>
    <w:p w14:paraId="2308F8F8" w14:textId="77777777" w:rsidR="0033054C" w:rsidRDefault="0033054C">
      <w:pPr>
        <w:spacing w:after="240" w:line="360" w:lineRule="auto"/>
        <w:rPr>
          <w:sz w:val="32"/>
          <w:szCs w:val="32"/>
        </w:rPr>
      </w:pPr>
    </w:p>
    <w:p w14:paraId="2A44059B" w14:textId="77777777" w:rsidR="0033054C" w:rsidRDefault="0033054C">
      <w:pPr>
        <w:spacing w:after="240" w:line="360" w:lineRule="auto"/>
        <w:rPr>
          <w:sz w:val="32"/>
          <w:szCs w:val="32"/>
        </w:rPr>
      </w:pPr>
    </w:p>
    <w:p w14:paraId="0E97D80A" w14:textId="77777777" w:rsidR="0033054C" w:rsidRDefault="0033054C">
      <w:pPr>
        <w:spacing w:after="240" w:line="360" w:lineRule="auto"/>
        <w:rPr>
          <w:sz w:val="32"/>
          <w:szCs w:val="32"/>
        </w:rPr>
      </w:pPr>
    </w:p>
    <w:p w14:paraId="7247AB1B" w14:textId="77777777" w:rsidR="0033054C" w:rsidRDefault="0033054C">
      <w:pPr>
        <w:spacing w:after="240" w:line="360" w:lineRule="auto"/>
        <w:rPr>
          <w:sz w:val="32"/>
          <w:szCs w:val="32"/>
        </w:rPr>
      </w:pPr>
    </w:p>
    <w:p w14:paraId="427C22D8" w14:textId="77777777" w:rsidR="0033054C" w:rsidRDefault="00A85E94">
      <w:pPr>
        <w:spacing w:after="240" w:line="360" w:lineRule="auto"/>
        <w:rPr>
          <w:sz w:val="32"/>
          <w:szCs w:val="32"/>
        </w:rPr>
      </w:pPr>
      <w:r>
        <w:rPr>
          <w:noProof/>
        </w:rPr>
        <w:drawing>
          <wp:anchor distT="114300" distB="114300" distL="114300" distR="114300" simplePos="0" relativeHeight="251668480" behindDoc="0" locked="0" layoutInCell="1" hidden="0" allowOverlap="1" wp14:anchorId="2A545C4F" wp14:editId="0166035E">
            <wp:simplePos x="0" y="0"/>
            <wp:positionH relativeFrom="column">
              <wp:posOffset>-38099</wp:posOffset>
            </wp:positionH>
            <wp:positionV relativeFrom="paragraph">
              <wp:posOffset>125760</wp:posOffset>
            </wp:positionV>
            <wp:extent cx="3110256" cy="1740396"/>
            <wp:effectExtent l="0" t="0" r="0" b="0"/>
            <wp:wrapNone/>
            <wp:docPr id="91" name="image4.jpg" descr="Ilustración animada de un niño con discapacidad visual —gafas opacas de running, camiseta azul y pantalón corto— corriendo en una pista de atletismo conectado mediante una cuerda guía a una mujer joven con chándal naranja y zapatillas turquesa, quien actúa como su atleta guía. Ambos corren con energía y coordinación. Al fondo se ven gradas, cones de señalización naranja y césped verde, en un ambiente deportivo inclusivo y competitivo."/>
            <wp:cNvGraphicFramePr/>
            <a:graphic xmlns:a="http://schemas.openxmlformats.org/drawingml/2006/main">
              <a:graphicData uri="http://schemas.openxmlformats.org/drawingml/2006/picture">
                <pic:pic xmlns:pic="http://schemas.openxmlformats.org/drawingml/2006/picture">
                  <pic:nvPicPr>
                    <pic:cNvPr id="0" name="image4.jpg" descr="Ilustración animada de un niño con discapacidad visual —gafas opacas de running, camiseta azul y pantalón corto— corriendo en una pista de atletismo conectado mediante una cuerda guía a una mujer joven con chándal naranja y zapatillas turquesa, quien actúa como su atleta guía. Ambos corren con energía y coordinación. Al fondo se ven gradas, cones de señalización naranja y césped verde, en un ambiente deportivo inclusivo y competitivo."/>
                    <pic:cNvPicPr preferRelativeResize="0"/>
                  </pic:nvPicPr>
                  <pic:blipFill>
                    <a:blip r:embed="rId15"/>
                    <a:srcRect/>
                    <a:stretch>
                      <a:fillRect/>
                    </a:stretch>
                  </pic:blipFill>
                  <pic:spPr>
                    <a:xfrm>
                      <a:off x="0" y="0"/>
                      <a:ext cx="3110256" cy="1740396"/>
                    </a:xfrm>
                    <a:prstGeom prst="rect">
                      <a:avLst/>
                    </a:prstGeom>
                    <a:ln/>
                  </pic:spPr>
                </pic:pic>
              </a:graphicData>
            </a:graphic>
          </wp:anchor>
        </w:drawing>
      </w:r>
    </w:p>
    <w:p w14:paraId="2F519202" w14:textId="77777777" w:rsidR="0033054C" w:rsidRDefault="0033054C">
      <w:pPr>
        <w:spacing w:after="240" w:line="360" w:lineRule="auto"/>
        <w:rPr>
          <w:sz w:val="32"/>
          <w:szCs w:val="32"/>
        </w:rPr>
      </w:pPr>
    </w:p>
    <w:p w14:paraId="675B32E3" w14:textId="77777777" w:rsidR="0033054C" w:rsidRDefault="0033054C">
      <w:pPr>
        <w:spacing w:after="240" w:line="360" w:lineRule="auto"/>
        <w:rPr>
          <w:sz w:val="32"/>
          <w:szCs w:val="32"/>
        </w:rPr>
      </w:pPr>
    </w:p>
    <w:p w14:paraId="30BC1857" w14:textId="77777777" w:rsidR="0033054C" w:rsidRDefault="0033054C">
      <w:pPr>
        <w:spacing w:after="240" w:line="360" w:lineRule="auto"/>
        <w:rPr>
          <w:sz w:val="32"/>
          <w:szCs w:val="32"/>
        </w:rPr>
      </w:pPr>
    </w:p>
    <w:p w14:paraId="3AFE8E55" w14:textId="77777777" w:rsidR="0033054C" w:rsidRDefault="00A85E94">
      <w:pPr>
        <w:spacing w:after="240" w:line="360" w:lineRule="auto"/>
        <w:rPr>
          <w:sz w:val="32"/>
          <w:szCs w:val="32"/>
        </w:rPr>
      </w:pPr>
      <w:r>
        <w:rPr>
          <w:noProof/>
        </w:rPr>
        <w:drawing>
          <wp:anchor distT="114300" distB="114300" distL="114300" distR="114300" simplePos="0" relativeHeight="251669504" behindDoc="0" locked="0" layoutInCell="1" hidden="0" allowOverlap="1" wp14:anchorId="419BD742" wp14:editId="129DDBF8">
            <wp:simplePos x="0" y="0"/>
            <wp:positionH relativeFrom="column">
              <wp:posOffset>-38099</wp:posOffset>
            </wp:positionH>
            <wp:positionV relativeFrom="paragraph">
              <wp:posOffset>224730</wp:posOffset>
            </wp:positionV>
            <wp:extent cx="3114675" cy="3114675"/>
            <wp:effectExtent l="0" t="0" r="0" b="0"/>
            <wp:wrapNone/>
            <wp:docPr id="81" name="image28.png" descr="Ilustración de un hombre con discapacidad visual —gafas oscuras, camisa azul y bastón blanco— caminando por un parque mientras saluda con la mano, guiado por una mujer con blusa rosa y falda naranja que lo sostiene del brazo con naturalidad. Al fondo, a la izquierda, un grupo de personas conversa y saluda frente a una casa; a la derecha, una persona usuaria de silla de ruedas comparte un momento con otra persona sentada bajo los árboles. La escena transmite inclusión, comunidad y vida social activa."/>
            <wp:cNvGraphicFramePr/>
            <a:graphic xmlns:a="http://schemas.openxmlformats.org/drawingml/2006/main">
              <a:graphicData uri="http://schemas.openxmlformats.org/drawingml/2006/picture">
                <pic:pic xmlns:pic="http://schemas.openxmlformats.org/drawingml/2006/picture">
                  <pic:nvPicPr>
                    <pic:cNvPr id="0" name="image28.png" descr="Ilustración de un hombre con discapacidad visual —gafas oscuras, camisa azul y bastón blanco— caminando por un parque mientras saluda con la mano, guiado por una mujer con blusa rosa y falda naranja que lo sostiene del brazo con naturalidad. Al fondo, a la izquierda, un grupo de personas conversa y saluda frente a una casa; a la derecha, una persona usuaria de silla de ruedas comparte un momento con otra persona sentada bajo los árboles. La escena transmite inclusión, comunidad y vida social activa."/>
                    <pic:cNvPicPr preferRelativeResize="0"/>
                  </pic:nvPicPr>
                  <pic:blipFill>
                    <a:blip r:embed="rId16"/>
                    <a:srcRect/>
                    <a:stretch>
                      <a:fillRect/>
                    </a:stretch>
                  </pic:blipFill>
                  <pic:spPr>
                    <a:xfrm>
                      <a:off x="0" y="0"/>
                      <a:ext cx="3114675" cy="3114675"/>
                    </a:xfrm>
                    <a:prstGeom prst="rect">
                      <a:avLst/>
                    </a:prstGeom>
                    <a:ln/>
                  </pic:spPr>
                </pic:pic>
              </a:graphicData>
            </a:graphic>
          </wp:anchor>
        </w:drawing>
      </w:r>
    </w:p>
    <w:p w14:paraId="52A72CB8" w14:textId="77777777" w:rsidR="0033054C" w:rsidRDefault="0033054C">
      <w:pPr>
        <w:spacing w:after="240" w:line="360" w:lineRule="auto"/>
        <w:rPr>
          <w:sz w:val="32"/>
          <w:szCs w:val="32"/>
        </w:rPr>
      </w:pPr>
    </w:p>
    <w:p w14:paraId="726B6083" w14:textId="77777777" w:rsidR="0033054C" w:rsidRDefault="0033054C">
      <w:pPr>
        <w:spacing w:after="240" w:line="360" w:lineRule="auto"/>
        <w:rPr>
          <w:sz w:val="32"/>
          <w:szCs w:val="32"/>
        </w:rPr>
      </w:pPr>
    </w:p>
    <w:p w14:paraId="1C628158" w14:textId="77777777" w:rsidR="0033054C" w:rsidRDefault="0033054C">
      <w:pPr>
        <w:spacing w:after="240" w:line="360" w:lineRule="auto"/>
        <w:rPr>
          <w:sz w:val="32"/>
          <w:szCs w:val="32"/>
        </w:rPr>
      </w:pPr>
    </w:p>
    <w:p w14:paraId="0A08DB46" w14:textId="77777777" w:rsidR="0033054C" w:rsidRDefault="0033054C">
      <w:pPr>
        <w:spacing w:after="240" w:line="360" w:lineRule="auto"/>
        <w:rPr>
          <w:sz w:val="32"/>
          <w:szCs w:val="32"/>
        </w:rPr>
      </w:pPr>
    </w:p>
    <w:p w14:paraId="10D0B8CA" w14:textId="77777777" w:rsidR="0033054C" w:rsidRDefault="0033054C">
      <w:pPr>
        <w:spacing w:after="240" w:line="360" w:lineRule="auto"/>
        <w:rPr>
          <w:sz w:val="32"/>
          <w:szCs w:val="32"/>
        </w:rPr>
      </w:pPr>
    </w:p>
    <w:p w14:paraId="324DE53D" w14:textId="77777777" w:rsidR="0033054C" w:rsidRDefault="0033054C">
      <w:pPr>
        <w:spacing w:after="240" w:line="360" w:lineRule="auto"/>
        <w:rPr>
          <w:sz w:val="32"/>
          <w:szCs w:val="32"/>
        </w:rPr>
      </w:pPr>
    </w:p>
    <w:p w14:paraId="7160366A" w14:textId="77777777" w:rsidR="0033054C" w:rsidRDefault="0033054C">
      <w:pPr>
        <w:spacing w:after="240" w:line="360" w:lineRule="auto"/>
        <w:rPr>
          <w:sz w:val="32"/>
          <w:szCs w:val="32"/>
        </w:rPr>
      </w:pPr>
    </w:p>
    <w:p w14:paraId="131477DF" w14:textId="77777777" w:rsidR="0033054C" w:rsidRDefault="0033054C">
      <w:pPr>
        <w:spacing w:after="240" w:line="360" w:lineRule="auto"/>
        <w:rPr>
          <w:sz w:val="32"/>
          <w:szCs w:val="32"/>
        </w:rPr>
      </w:pPr>
    </w:p>
    <w:p w14:paraId="13476721" w14:textId="77777777" w:rsidR="0033054C" w:rsidRDefault="00A85E94">
      <w:pPr>
        <w:numPr>
          <w:ilvl w:val="0"/>
          <w:numId w:val="9"/>
        </w:numPr>
        <w:spacing w:after="240" w:line="360" w:lineRule="auto"/>
        <w:rPr>
          <w:sz w:val="32"/>
          <w:szCs w:val="32"/>
        </w:rPr>
      </w:pPr>
      <w:r>
        <w:rPr>
          <w:sz w:val="32"/>
          <w:szCs w:val="32"/>
        </w:rPr>
        <w:t>Autonomía: Es el derecho de cada persona a tomar sus propias decisiones.</w:t>
      </w:r>
    </w:p>
    <w:p w14:paraId="354C0A8C" w14:textId="77777777" w:rsidR="0033054C" w:rsidRDefault="00A85E94">
      <w:pPr>
        <w:pStyle w:val="Heading2"/>
        <w:keepNext w:val="0"/>
        <w:keepLines w:val="0"/>
        <w:spacing w:before="0" w:after="80" w:line="360" w:lineRule="auto"/>
        <w:ind w:left="720" w:hanging="360"/>
        <w:rPr>
          <w:sz w:val="34"/>
          <w:szCs w:val="34"/>
        </w:rPr>
      </w:pPr>
      <w:bookmarkStart w:id="16" w:name="_heading=h.pyzq01fw5izq" w:colFirst="0" w:colLast="0"/>
      <w:bookmarkEnd w:id="16"/>
      <w:r>
        <w:rPr>
          <w:sz w:val="34"/>
          <w:szCs w:val="34"/>
        </w:rPr>
        <w:t>3. Las ideas principales</w:t>
      </w:r>
    </w:p>
    <w:p w14:paraId="413D611F" w14:textId="77777777" w:rsidR="0033054C" w:rsidRDefault="00A85E94">
      <w:pPr>
        <w:numPr>
          <w:ilvl w:val="0"/>
          <w:numId w:val="3"/>
        </w:numPr>
        <w:spacing w:line="360" w:lineRule="auto"/>
        <w:rPr>
          <w:sz w:val="32"/>
          <w:szCs w:val="32"/>
        </w:rPr>
      </w:pPr>
      <w:r>
        <w:rPr>
          <w:sz w:val="32"/>
          <w:szCs w:val="32"/>
        </w:rPr>
        <w:t>Siempre debes preguntar antes de actuar. No todas las personas necesitan la misma ayuda.</w:t>
      </w:r>
    </w:p>
    <w:p w14:paraId="6AC3A7F1" w14:textId="77777777" w:rsidR="0033054C" w:rsidRDefault="00A85E94">
      <w:pPr>
        <w:numPr>
          <w:ilvl w:val="0"/>
          <w:numId w:val="3"/>
        </w:numPr>
        <w:spacing w:line="360" w:lineRule="auto"/>
        <w:rPr>
          <w:sz w:val="32"/>
          <w:szCs w:val="32"/>
        </w:rPr>
      </w:pPr>
      <w:r>
        <w:rPr>
          <w:sz w:val="32"/>
          <w:szCs w:val="32"/>
        </w:rPr>
        <w:t>La comunicación debe ser clara y adaptarse a la persona.</w:t>
      </w:r>
    </w:p>
    <w:p w14:paraId="6F0EC5E7" w14:textId="77777777" w:rsidR="0033054C" w:rsidRDefault="00A85E94">
      <w:pPr>
        <w:numPr>
          <w:ilvl w:val="0"/>
          <w:numId w:val="3"/>
        </w:numPr>
        <w:spacing w:line="360" w:lineRule="auto"/>
        <w:rPr>
          <w:sz w:val="32"/>
          <w:szCs w:val="32"/>
        </w:rPr>
      </w:pPr>
      <w:r>
        <w:rPr>
          <w:sz w:val="32"/>
          <w:szCs w:val="32"/>
        </w:rPr>
        <w:t>El entorno físico (como calles o plazas) puede tener barreras que dificultan el paso.</w:t>
      </w:r>
    </w:p>
    <w:p w14:paraId="24CB2AB4" w14:textId="77777777" w:rsidR="0033054C" w:rsidRDefault="00A85E94">
      <w:pPr>
        <w:numPr>
          <w:ilvl w:val="0"/>
          <w:numId w:val="3"/>
        </w:numPr>
        <w:spacing w:after="240" w:line="360" w:lineRule="auto"/>
        <w:rPr>
          <w:sz w:val="32"/>
          <w:szCs w:val="32"/>
        </w:rPr>
      </w:pPr>
      <w:r>
        <w:rPr>
          <w:sz w:val="32"/>
          <w:szCs w:val="32"/>
        </w:rPr>
        <w:t>Brindar apoyo es una forma de garantizar el derecho a la igualdad.</w:t>
      </w:r>
    </w:p>
    <w:p w14:paraId="2131F191" w14:textId="77777777" w:rsidR="0033054C" w:rsidRDefault="0033054C">
      <w:pPr>
        <w:spacing w:after="240" w:line="360" w:lineRule="auto"/>
        <w:ind w:left="720"/>
        <w:rPr>
          <w:sz w:val="32"/>
          <w:szCs w:val="32"/>
        </w:rPr>
      </w:pPr>
    </w:p>
    <w:p w14:paraId="140D07AB" w14:textId="77777777" w:rsidR="0033054C" w:rsidRDefault="0033054C">
      <w:pPr>
        <w:spacing w:after="240" w:line="360" w:lineRule="auto"/>
        <w:ind w:left="720"/>
        <w:rPr>
          <w:sz w:val="32"/>
          <w:szCs w:val="32"/>
        </w:rPr>
      </w:pPr>
    </w:p>
    <w:p w14:paraId="52EBE33E" w14:textId="77777777" w:rsidR="0033054C" w:rsidRDefault="00A85E94">
      <w:pPr>
        <w:spacing w:after="240" w:line="360" w:lineRule="auto"/>
        <w:ind w:left="720"/>
        <w:rPr>
          <w:sz w:val="32"/>
          <w:szCs w:val="32"/>
        </w:rPr>
      </w:pPr>
      <w:r>
        <w:rPr>
          <w:noProof/>
        </w:rPr>
        <w:drawing>
          <wp:anchor distT="114300" distB="114300" distL="114300" distR="114300" simplePos="0" relativeHeight="251670528" behindDoc="0" locked="0" layoutInCell="1" hidden="0" allowOverlap="1" wp14:anchorId="4D0C61A1" wp14:editId="6F0A4197">
            <wp:simplePos x="0" y="0"/>
            <wp:positionH relativeFrom="column">
              <wp:posOffset>152400</wp:posOffset>
            </wp:positionH>
            <wp:positionV relativeFrom="paragraph">
              <wp:posOffset>304800</wp:posOffset>
            </wp:positionV>
            <wp:extent cx="2997547" cy="2997547"/>
            <wp:effectExtent l="0" t="0" r="0" b="0"/>
            <wp:wrapNone/>
            <wp:docPr id="96" name="image25.png" descr="Ilustración de un hombre mayor con discapacidad visual —gafas oscuras, cabello gris, chaqueta marrón y bastón blanco— mientras una mujer con gafas, cabello gris recogido, chaqueta beige y credencial identificativa le sostiene las manos con calidez y sonríe. La interacción cercana y el gesto de contacto táctil sugieren un contexto de acompañamiento profesional, orientación o comunicación para personas con discapacidad visual."/>
            <wp:cNvGraphicFramePr/>
            <a:graphic xmlns:a="http://schemas.openxmlformats.org/drawingml/2006/main">
              <a:graphicData uri="http://schemas.openxmlformats.org/drawingml/2006/picture">
                <pic:pic xmlns:pic="http://schemas.openxmlformats.org/drawingml/2006/picture">
                  <pic:nvPicPr>
                    <pic:cNvPr id="0" name="image25.png" descr="Ilustración de un hombre mayor con discapacidad visual —gafas oscuras, cabello gris, chaqueta marrón y bastón blanco— mientras una mujer con gafas, cabello gris recogido, chaqueta beige y credencial identificativa le sostiene las manos con calidez y sonríe. La interacción cercana y el gesto de contacto táctil sugieren un contexto de acompañamiento profesional, orientación o comunicación para personas con discapacidad visual."/>
                    <pic:cNvPicPr preferRelativeResize="0"/>
                  </pic:nvPicPr>
                  <pic:blipFill>
                    <a:blip r:embed="rId17"/>
                    <a:srcRect/>
                    <a:stretch>
                      <a:fillRect/>
                    </a:stretch>
                  </pic:blipFill>
                  <pic:spPr>
                    <a:xfrm>
                      <a:off x="0" y="0"/>
                      <a:ext cx="2997547" cy="2997547"/>
                    </a:xfrm>
                    <a:prstGeom prst="rect">
                      <a:avLst/>
                    </a:prstGeom>
                    <a:ln/>
                  </pic:spPr>
                </pic:pic>
              </a:graphicData>
            </a:graphic>
          </wp:anchor>
        </w:drawing>
      </w:r>
    </w:p>
    <w:p w14:paraId="3E799D3C" w14:textId="77777777" w:rsidR="0033054C" w:rsidRDefault="0033054C">
      <w:pPr>
        <w:spacing w:after="240" w:line="360" w:lineRule="auto"/>
        <w:ind w:left="720"/>
        <w:rPr>
          <w:sz w:val="32"/>
          <w:szCs w:val="32"/>
        </w:rPr>
      </w:pPr>
    </w:p>
    <w:p w14:paraId="5A91ED39" w14:textId="77777777" w:rsidR="0033054C" w:rsidRDefault="0033054C">
      <w:pPr>
        <w:spacing w:after="240" w:line="360" w:lineRule="auto"/>
        <w:ind w:left="720"/>
        <w:rPr>
          <w:sz w:val="32"/>
          <w:szCs w:val="32"/>
        </w:rPr>
      </w:pPr>
    </w:p>
    <w:p w14:paraId="2B468929" w14:textId="77777777" w:rsidR="0033054C" w:rsidRDefault="0033054C">
      <w:pPr>
        <w:spacing w:after="240" w:line="360" w:lineRule="auto"/>
        <w:ind w:left="720"/>
        <w:rPr>
          <w:sz w:val="32"/>
          <w:szCs w:val="32"/>
        </w:rPr>
      </w:pPr>
    </w:p>
    <w:p w14:paraId="4C08C17C" w14:textId="77777777" w:rsidR="0033054C" w:rsidRDefault="0033054C">
      <w:pPr>
        <w:spacing w:after="240" w:line="360" w:lineRule="auto"/>
        <w:ind w:left="720"/>
        <w:rPr>
          <w:sz w:val="32"/>
          <w:szCs w:val="32"/>
        </w:rPr>
      </w:pPr>
    </w:p>
    <w:p w14:paraId="06F398DA" w14:textId="77777777" w:rsidR="0033054C" w:rsidRDefault="0033054C">
      <w:pPr>
        <w:spacing w:after="240" w:line="360" w:lineRule="auto"/>
        <w:ind w:left="720"/>
        <w:rPr>
          <w:sz w:val="32"/>
          <w:szCs w:val="32"/>
        </w:rPr>
      </w:pPr>
    </w:p>
    <w:p w14:paraId="4A3B9EC3" w14:textId="77777777" w:rsidR="0033054C" w:rsidRDefault="00A85E94">
      <w:pPr>
        <w:spacing w:after="240" w:line="360" w:lineRule="auto"/>
        <w:ind w:left="720"/>
        <w:rPr>
          <w:sz w:val="32"/>
          <w:szCs w:val="32"/>
        </w:rPr>
      </w:pPr>
      <w:r>
        <w:rPr>
          <w:noProof/>
        </w:rPr>
        <w:drawing>
          <wp:anchor distT="114300" distB="114300" distL="114300" distR="114300" simplePos="0" relativeHeight="251671552" behindDoc="0" locked="0" layoutInCell="1" hidden="0" allowOverlap="1" wp14:anchorId="77833177" wp14:editId="7F0DACEB">
            <wp:simplePos x="0" y="0"/>
            <wp:positionH relativeFrom="column">
              <wp:posOffset>195263</wp:posOffset>
            </wp:positionH>
            <wp:positionV relativeFrom="paragraph">
              <wp:posOffset>523875</wp:posOffset>
            </wp:positionV>
            <wp:extent cx="2919413" cy="1949788"/>
            <wp:effectExtent l="0" t="0" r="0" b="0"/>
            <wp:wrapNone/>
            <wp:docPr id="80" name="image14.png" descr="Ilustración de un hombre mayor con discapacidad visual —gafas oscuras, cabello gris, chaqueta marrón y bastón blanco— mientras una mujer con gafas, cabello gris recogido, chaqueta beige y credencial identificativa le sostiene las manos con calidez y sonríe. La interacción cercana y el gesto de contacto táctil sugieren un contexto de acompañamiento profesional, orientación o comunicación para personas con discapacidad visual."/>
            <wp:cNvGraphicFramePr/>
            <a:graphic xmlns:a="http://schemas.openxmlformats.org/drawingml/2006/main">
              <a:graphicData uri="http://schemas.openxmlformats.org/drawingml/2006/picture">
                <pic:pic xmlns:pic="http://schemas.openxmlformats.org/drawingml/2006/picture">
                  <pic:nvPicPr>
                    <pic:cNvPr id="0" name="image14.png" descr="Ilustración de un hombre mayor con discapacidad visual —gafas oscuras, cabello gris, chaqueta marrón y bastón blanco— mientras una mujer con gafas, cabello gris recogido, chaqueta beige y credencial identificativa le sostiene las manos con calidez y sonríe. La interacción cercana y el gesto de contacto táctil sugieren un contexto de acompañamiento profesional, orientación o comunicación para personas con discapacidad visual."/>
                    <pic:cNvPicPr preferRelativeResize="0"/>
                  </pic:nvPicPr>
                  <pic:blipFill>
                    <a:blip r:embed="rId18"/>
                    <a:srcRect/>
                    <a:stretch>
                      <a:fillRect/>
                    </a:stretch>
                  </pic:blipFill>
                  <pic:spPr>
                    <a:xfrm>
                      <a:off x="0" y="0"/>
                      <a:ext cx="2919413" cy="1949788"/>
                    </a:xfrm>
                    <a:prstGeom prst="rect">
                      <a:avLst/>
                    </a:prstGeom>
                    <a:ln/>
                  </pic:spPr>
                </pic:pic>
              </a:graphicData>
            </a:graphic>
          </wp:anchor>
        </w:drawing>
      </w:r>
    </w:p>
    <w:p w14:paraId="6C468830" w14:textId="77777777" w:rsidR="0033054C" w:rsidRDefault="0033054C">
      <w:pPr>
        <w:spacing w:after="240" w:line="360" w:lineRule="auto"/>
        <w:ind w:left="720"/>
        <w:rPr>
          <w:sz w:val="32"/>
          <w:szCs w:val="32"/>
        </w:rPr>
      </w:pPr>
    </w:p>
    <w:p w14:paraId="68E3821C" w14:textId="77777777" w:rsidR="0033054C" w:rsidRDefault="0033054C">
      <w:pPr>
        <w:spacing w:after="240" w:line="360" w:lineRule="auto"/>
        <w:ind w:left="720"/>
        <w:rPr>
          <w:sz w:val="32"/>
          <w:szCs w:val="32"/>
        </w:rPr>
      </w:pPr>
    </w:p>
    <w:p w14:paraId="7B0362EE" w14:textId="77777777" w:rsidR="0033054C" w:rsidRDefault="0033054C">
      <w:pPr>
        <w:spacing w:after="240" w:line="360" w:lineRule="auto"/>
        <w:ind w:left="720"/>
        <w:rPr>
          <w:sz w:val="32"/>
          <w:szCs w:val="32"/>
        </w:rPr>
      </w:pPr>
    </w:p>
    <w:p w14:paraId="4BF740D7" w14:textId="77777777" w:rsidR="0033054C" w:rsidRDefault="0033054C">
      <w:pPr>
        <w:spacing w:after="240" w:line="360" w:lineRule="auto"/>
        <w:ind w:left="720"/>
        <w:rPr>
          <w:sz w:val="32"/>
          <w:szCs w:val="32"/>
        </w:rPr>
      </w:pPr>
    </w:p>
    <w:p w14:paraId="677F6606" w14:textId="77777777" w:rsidR="0033054C" w:rsidRDefault="00A85E94">
      <w:pPr>
        <w:spacing w:after="240" w:line="360" w:lineRule="auto"/>
        <w:ind w:left="720"/>
        <w:rPr>
          <w:sz w:val="32"/>
          <w:szCs w:val="32"/>
        </w:rPr>
      </w:pPr>
      <w:r>
        <w:rPr>
          <w:noProof/>
        </w:rPr>
        <w:drawing>
          <wp:anchor distT="114300" distB="114300" distL="114300" distR="114300" simplePos="0" relativeHeight="251672576" behindDoc="0" locked="0" layoutInCell="1" hidden="0" allowOverlap="1" wp14:anchorId="4AAFBBF7" wp14:editId="52CAD1AA">
            <wp:simplePos x="0" y="0"/>
            <wp:positionH relativeFrom="column">
              <wp:posOffset>190500</wp:posOffset>
            </wp:positionH>
            <wp:positionV relativeFrom="paragraph">
              <wp:posOffset>276225</wp:posOffset>
            </wp:positionV>
            <wp:extent cx="2924175" cy="2185214"/>
            <wp:effectExtent l="0" t="0" r="0" b="0"/>
            <wp:wrapNone/>
            <wp:docPr id="95" name="image17.jpg" descr="Ilustración animada de una mujer mayor con discapacidad visual —gafas oscuras, cabello gris rizado, suéter verde oliva y bastón blanco— en una parada de autobús urbana, mientras un hombre joven con chaleco beige de múltiples bolsillos le toca suavemente la mano y señala con el dedo hacia el autobús amarillo y verde que se aproxima, orientándola sobre el transporte. Al fondo se ven el poste y letrero de la parada, un banco y edificios de la ciudad."/>
            <wp:cNvGraphicFramePr/>
            <a:graphic xmlns:a="http://schemas.openxmlformats.org/drawingml/2006/main">
              <a:graphicData uri="http://schemas.openxmlformats.org/drawingml/2006/picture">
                <pic:pic xmlns:pic="http://schemas.openxmlformats.org/drawingml/2006/picture">
                  <pic:nvPicPr>
                    <pic:cNvPr id="0" name="image17.jpg" descr="Ilustración animada de una mujer mayor con discapacidad visual —gafas oscuras, cabello gris rizado, suéter verde oliva y bastón blanco— en una parada de autobús urbana, mientras un hombre joven con chaleco beige de múltiples bolsillos le toca suavemente la mano y señala con el dedo hacia el autobús amarillo y verde que se aproxima, orientándola sobre el transporte. Al fondo se ven el poste y letrero de la parada, un banco y edificios de la ciudad."/>
                    <pic:cNvPicPr preferRelativeResize="0"/>
                  </pic:nvPicPr>
                  <pic:blipFill>
                    <a:blip r:embed="rId19"/>
                    <a:srcRect/>
                    <a:stretch>
                      <a:fillRect/>
                    </a:stretch>
                  </pic:blipFill>
                  <pic:spPr>
                    <a:xfrm>
                      <a:off x="0" y="0"/>
                      <a:ext cx="2924175" cy="2185214"/>
                    </a:xfrm>
                    <a:prstGeom prst="rect">
                      <a:avLst/>
                    </a:prstGeom>
                    <a:ln/>
                  </pic:spPr>
                </pic:pic>
              </a:graphicData>
            </a:graphic>
          </wp:anchor>
        </w:drawing>
      </w:r>
    </w:p>
    <w:p w14:paraId="1D79DFEE" w14:textId="77777777" w:rsidR="0033054C" w:rsidRDefault="0033054C">
      <w:pPr>
        <w:spacing w:after="240" w:line="360" w:lineRule="auto"/>
        <w:ind w:left="720"/>
        <w:rPr>
          <w:sz w:val="32"/>
          <w:szCs w:val="32"/>
        </w:rPr>
      </w:pPr>
    </w:p>
    <w:p w14:paraId="67906894" w14:textId="77777777" w:rsidR="0033054C" w:rsidRDefault="0033054C">
      <w:pPr>
        <w:spacing w:after="240" w:line="360" w:lineRule="auto"/>
        <w:ind w:left="720"/>
        <w:rPr>
          <w:sz w:val="32"/>
          <w:szCs w:val="32"/>
        </w:rPr>
      </w:pPr>
    </w:p>
    <w:p w14:paraId="2A08DBAB" w14:textId="77777777" w:rsidR="0033054C" w:rsidRDefault="0033054C">
      <w:pPr>
        <w:spacing w:after="240" w:line="360" w:lineRule="auto"/>
        <w:ind w:left="720"/>
        <w:rPr>
          <w:sz w:val="32"/>
          <w:szCs w:val="32"/>
        </w:rPr>
      </w:pPr>
    </w:p>
    <w:p w14:paraId="30E00A29" w14:textId="77777777" w:rsidR="0033054C" w:rsidRDefault="0033054C">
      <w:pPr>
        <w:spacing w:after="240" w:line="360" w:lineRule="auto"/>
        <w:ind w:left="720"/>
        <w:rPr>
          <w:sz w:val="32"/>
          <w:szCs w:val="32"/>
        </w:rPr>
      </w:pPr>
    </w:p>
    <w:p w14:paraId="1DF294F9" w14:textId="77777777" w:rsidR="0033054C" w:rsidRDefault="0033054C">
      <w:pPr>
        <w:spacing w:after="240" w:line="360" w:lineRule="auto"/>
        <w:ind w:left="720"/>
        <w:rPr>
          <w:sz w:val="32"/>
          <w:szCs w:val="32"/>
        </w:rPr>
      </w:pPr>
    </w:p>
    <w:p w14:paraId="7E49D245" w14:textId="77777777" w:rsidR="0033054C" w:rsidRDefault="00A85E94">
      <w:pPr>
        <w:spacing w:after="240" w:line="360" w:lineRule="auto"/>
        <w:ind w:left="720"/>
        <w:rPr>
          <w:sz w:val="32"/>
          <w:szCs w:val="32"/>
        </w:rPr>
      </w:pPr>
      <w:r>
        <w:rPr>
          <w:noProof/>
        </w:rPr>
        <w:lastRenderedPageBreak/>
        <w:drawing>
          <wp:anchor distT="114300" distB="114300" distL="114300" distR="114300" simplePos="0" relativeHeight="251673600" behindDoc="0" locked="0" layoutInCell="1" hidden="0" allowOverlap="1" wp14:anchorId="49DA45EB" wp14:editId="55B91612">
            <wp:simplePos x="0" y="0"/>
            <wp:positionH relativeFrom="column">
              <wp:posOffset>2895600</wp:posOffset>
            </wp:positionH>
            <wp:positionV relativeFrom="paragraph">
              <wp:posOffset>468511</wp:posOffset>
            </wp:positionV>
            <wp:extent cx="3124200" cy="2338358"/>
            <wp:effectExtent l="0" t="0" r="0" b="0"/>
            <wp:wrapNone/>
            <wp:docPr id="79" name="image5.jpg" descr="Ilustración animada de un hombre mayor con cabello y barba grises y gafas —con un bastón blanco apoyado sobre la mesa— que coloca suavemente su mano en el rostro de una mujer joven con cabello corto y polo verde, quien habla o vocaliza con expresión amable. La escena representa la técnica de comunicación táctil de Tadoma, utilizada por personas con sordo-ceguera para percibir el habla a través de las vibraciones del rostro y la garganta, en un ambiente de confianza y aprendizaje mutuo."/>
            <wp:cNvGraphicFramePr/>
            <a:graphic xmlns:a="http://schemas.openxmlformats.org/drawingml/2006/main">
              <a:graphicData uri="http://schemas.openxmlformats.org/drawingml/2006/picture">
                <pic:pic xmlns:pic="http://schemas.openxmlformats.org/drawingml/2006/picture">
                  <pic:nvPicPr>
                    <pic:cNvPr id="0" name="image5.jpg" descr="Ilustración animada de un hombre mayor con cabello y barba grises y gafas —con un bastón blanco apoyado sobre la mesa— que coloca suavemente su mano en el rostro de una mujer joven con cabello corto y polo verde, quien habla o vocaliza con expresión amable. La escena representa la técnica de comunicación táctil de Tadoma, utilizada por personas con sordo-ceguera para percibir el habla a través de las vibraciones del rostro y la garganta, en un ambiente de confianza y aprendizaje mutuo."/>
                    <pic:cNvPicPr preferRelativeResize="0"/>
                  </pic:nvPicPr>
                  <pic:blipFill>
                    <a:blip r:embed="rId20"/>
                    <a:srcRect/>
                    <a:stretch>
                      <a:fillRect/>
                    </a:stretch>
                  </pic:blipFill>
                  <pic:spPr>
                    <a:xfrm>
                      <a:off x="0" y="0"/>
                      <a:ext cx="3124200" cy="2338358"/>
                    </a:xfrm>
                    <a:prstGeom prst="rect">
                      <a:avLst/>
                    </a:prstGeom>
                    <a:ln/>
                  </pic:spPr>
                </pic:pic>
              </a:graphicData>
            </a:graphic>
          </wp:anchor>
        </w:drawing>
      </w:r>
    </w:p>
    <w:p w14:paraId="71149BA5" w14:textId="77777777" w:rsidR="0033054C" w:rsidRDefault="00A85E94">
      <w:pPr>
        <w:pStyle w:val="Heading2"/>
        <w:keepNext w:val="0"/>
        <w:keepLines w:val="0"/>
        <w:spacing w:before="0" w:after="80" w:line="360" w:lineRule="auto"/>
        <w:ind w:left="720" w:hanging="360"/>
        <w:rPr>
          <w:sz w:val="34"/>
          <w:szCs w:val="34"/>
        </w:rPr>
      </w:pPr>
      <w:bookmarkStart w:id="17" w:name="_heading=h.h8kdrhu85gv8" w:colFirst="0" w:colLast="0"/>
      <w:bookmarkEnd w:id="17"/>
      <w:r>
        <w:rPr>
          <w:sz w:val="34"/>
          <w:szCs w:val="34"/>
        </w:rPr>
        <w:t>4. Cómo acercarse y comunicarse</w:t>
      </w:r>
    </w:p>
    <w:p w14:paraId="3EA40F70" w14:textId="77777777" w:rsidR="0033054C" w:rsidRDefault="00A85E94">
      <w:pPr>
        <w:spacing w:after="240" w:line="360" w:lineRule="auto"/>
        <w:rPr>
          <w:sz w:val="32"/>
          <w:szCs w:val="32"/>
        </w:rPr>
      </w:pPr>
      <w:r>
        <w:rPr>
          <w:sz w:val="32"/>
          <w:szCs w:val="32"/>
        </w:rPr>
        <w:t>Para que la persona sepa que estás ahí, debes seguir estos pasos:</w:t>
      </w:r>
    </w:p>
    <w:p w14:paraId="36F11753" w14:textId="77777777" w:rsidR="0033054C" w:rsidRDefault="00A85E94">
      <w:pPr>
        <w:numPr>
          <w:ilvl w:val="0"/>
          <w:numId w:val="5"/>
        </w:numPr>
        <w:spacing w:line="360" w:lineRule="auto"/>
        <w:rPr>
          <w:sz w:val="32"/>
          <w:szCs w:val="32"/>
        </w:rPr>
      </w:pPr>
      <w:r>
        <w:rPr>
          <w:sz w:val="32"/>
          <w:szCs w:val="32"/>
        </w:rPr>
        <w:t>Hazte notar: Toca suavemente su brazo o su hombro para que sepa que hay alguien cerca.</w:t>
      </w:r>
      <w:r>
        <w:rPr>
          <w:noProof/>
        </w:rPr>
        <w:drawing>
          <wp:anchor distT="114300" distB="114300" distL="114300" distR="114300" simplePos="0" relativeHeight="251674624" behindDoc="0" locked="0" layoutInCell="1" hidden="0" allowOverlap="1" wp14:anchorId="3890983E" wp14:editId="1E2D44FD">
            <wp:simplePos x="0" y="0"/>
            <wp:positionH relativeFrom="column">
              <wp:posOffset>2905125</wp:posOffset>
            </wp:positionH>
            <wp:positionV relativeFrom="paragraph">
              <wp:posOffset>621550</wp:posOffset>
            </wp:positionV>
            <wp:extent cx="3105150" cy="2320455"/>
            <wp:effectExtent l="0" t="0" r="0" b="0"/>
            <wp:wrapNone/>
            <wp:docPr id="82" name="image3.jpg" descr="Ilustración animada de una mujer joven con discapacidad visual —gafas oscuras, gorra naranja, chaqueta bicolor naranja y verde, y bastón blanco— tomando del brazo a un hombre joven con camiseta verde y credencial identificativa, quien la guía con una sonrisa amable. El entorno es un parque con sendero, árboles frondosos y un banco al fondo, en un ambiente luminoso que transmite confianza e inclusión. La imagen presenta marcas de selección en las esquinas, indicando que es un elemento editable en un documento o presentación."/>
            <wp:cNvGraphicFramePr/>
            <a:graphic xmlns:a="http://schemas.openxmlformats.org/drawingml/2006/main">
              <a:graphicData uri="http://schemas.openxmlformats.org/drawingml/2006/picture">
                <pic:pic xmlns:pic="http://schemas.openxmlformats.org/drawingml/2006/picture">
                  <pic:nvPicPr>
                    <pic:cNvPr id="0" name="image3.jpg" descr="Ilustración animada de una mujer joven con discapacidad visual —gafas oscuras, gorra naranja, chaqueta bicolor naranja y verde, y bastón blanco— tomando del brazo a un hombre joven con camiseta verde y credencial identificativa, quien la guía con una sonrisa amable. El entorno es un parque con sendero, árboles frondosos y un banco al fondo, en un ambiente luminoso que transmite confianza e inclusión. La imagen presenta marcas de selección en las esquinas, indicando que es un elemento editable en un documento o presentación."/>
                    <pic:cNvPicPr preferRelativeResize="0"/>
                  </pic:nvPicPr>
                  <pic:blipFill>
                    <a:blip r:embed="rId7"/>
                    <a:srcRect/>
                    <a:stretch>
                      <a:fillRect/>
                    </a:stretch>
                  </pic:blipFill>
                  <pic:spPr>
                    <a:xfrm>
                      <a:off x="0" y="0"/>
                      <a:ext cx="3105150" cy="2320455"/>
                    </a:xfrm>
                    <a:prstGeom prst="rect">
                      <a:avLst/>
                    </a:prstGeom>
                    <a:ln/>
                  </pic:spPr>
                </pic:pic>
              </a:graphicData>
            </a:graphic>
          </wp:anchor>
        </w:drawing>
      </w:r>
    </w:p>
    <w:p w14:paraId="5A18AA9C" w14:textId="77777777" w:rsidR="0033054C" w:rsidRDefault="00A85E94">
      <w:pPr>
        <w:numPr>
          <w:ilvl w:val="0"/>
          <w:numId w:val="5"/>
        </w:numPr>
        <w:spacing w:line="360" w:lineRule="auto"/>
        <w:rPr>
          <w:sz w:val="32"/>
          <w:szCs w:val="32"/>
        </w:rPr>
      </w:pPr>
      <w:r>
        <w:rPr>
          <w:sz w:val="32"/>
          <w:szCs w:val="32"/>
        </w:rPr>
        <w:t>Identifícate: Si la persona tiene algo de resto auditivo, háblale claro. Si no, permite que toque tu mano para usar el sistema que prefiera.</w:t>
      </w:r>
      <w:r>
        <w:rPr>
          <w:noProof/>
        </w:rPr>
        <w:drawing>
          <wp:anchor distT="114300" distB="114300" distL="114300" distR="114300" simplePos="0" relativeHeight="251675648" behindDoc="0" locked="0" layoutInCell="1" hidden="0" allowOverlap="1" wp14:anchorId="49BC55CE" wp14:editId="5934AD01">
            <wp:simplePos x="0" y="0"/>
            <wp:positionH relativeFrom="column">
              <wp:posOffset>2781300</wp:posOffset>
            </wp:positionH>
            <wp:positionV relativeFrom="paragraph">
              <wp:posOffset>2243733</wp:posOffset>
            </wp:positionV>
            <wp:extent cx="3105150" cy="2073837"/>
            <wp:effectExtent l="0" t="0" r="0" b="0"/>
            <wp:wrapNone/>
            <wp:docPr id="76" name="image11.png" descr="Ilustración animada de una mujer mayor con discapacidad visual —cabello gris, chaqueta verde y bastón blanco con punta roja— detenida en una acera urbana, mientras un hombre joven con barba y camisa azul se acerca con gesto amable y la mano extendida, ofreciéndole ayuda o iniciando una conversación. Al fondo se ven edificios modernos, un farol y árboles, en un entorno urbano diurno."/>
            <wp:cNvGraphicFramePr/>
            <a:graphic xmlns:a="http://schemas.openxmlformats.org/drawingml/2006/main">
              <a:graphicData uri="http://schemas.openxmlformats.org/drawingml/2006/picture">
                <pic:pic xmlns:pic="http://schemas.openxmlformats.org/drawingml/2006/picture">
                  <pic:nvPicPr>
                    <pic:cNvPr id="0" name="image11.png" descr="Ilustración animada de una mujer mayor con discapacidad visual —cabello gris, chaqueta verde y bastón blanco con punta roja— detenida en una acera urbana, mientras un hombre joven con barba y camisa azul se acerca con gesto amable y la mano extendida, ofreciéndole ayuda o iniciando una conversación. Al fondo se ven edificios modernos, un farol y árboles, en un entorno urbano diurno."/>
                    <pic:cNvPicPr preferRelativeResize="0"/>
                  </pic:nvPicPr>
                  <pic:blipFill>
                    <a:blip r:embed="rId21"/>
                    <a:srcRect/>
                    <a:stretch>
                      <a:fillRect/>
                    </a:stretch>
                  </pic:blipFill>
                  <pic:spPr>
                    <a:xfrm>
                      <a:off x="0" y="0"/>
                      <a:ext cx="3105150" cy="2073837"/>
                    </a:xfrm>
                    <a:prstGeom prst="rect">
                      <a:avLst/>
                    </a:prstGeom>
                    <a:ln/>
                  </pic:spPr>
                </pic:pic>
              </a:graphicData>
            </a:graphic>
          </wp:anchor>
        </w:drawing>
      </w:r>
    </w:p>
    <w:p w14:paraId="7F560C3E" w14:textId="77777777" w:rsidR="0033054C" w:rsidRDefault="00A85E94">
      <w:pPr>
        <w:numPr>
          <w:ilvl w:val="0"/>
          <w:numId w:val="5"/>
        </w:numPr>
        <w:spacing w:after="240" w:line="360" w:lineRule="auto"/>
        <w:rPr>
          <w:sz w:val="32"/>
          <w:szCs w:val="32"/>
        </w:rPr>
      </w:pPr>
      <w:r>
        <w:rPr>
          <w:sz w:val="32"/>
          <w:szCs w:val="32"/>
        </w:rPr>
        <w:t>Pregunta primero: Escribe en su palma o usa señas para preguntar: "¿Necesitas ayuda?".</w:t>
      </w:r>
    </w:p>
    <w:p w14:paraId="2320A41B" w14:textId="77777777" w:rsidR="0033054C" w:rsidRDefault="0033054C">
      <w:pPr>
        <w:spacing w:after="240" w:line="360" w:lineRule="auto"/>
        <w:rPr>
          <w:sz w:val="32"/>
          <w:szCs w:val="32"/>
        </w:rPr>
      </w:pPr>
    </w:p>
    <w:p w14:paraId="364463C5" w14:textId="77777777" w:rsidR="0033054C" w:rsidRDefault="0033054C">
      <w:pPr>
        <w:spacing w:after="240" w:line="360" w:lineRule="auto"/>
        <w:rPr>
          <w:sz w:val="32"/>
          <w:szCs w:val="32"/>
        </w:rPr>
      </w:pPr>
    </w:p>
    <w:p w14:paraId="78B44CBD" w14:textId="77777777" w:rsidR="0033054C" w:rsidRDefault="0033054C">
      <w:pPr>
        <w:spacing w:after="240" w:line="360" w:lineRule="auto"/>
        <w:rPr>
          <w:sz w:val="32"/>
          <w:szCs w:val="32"/>
        </w:rPr>
      </w:pPr>
    </w:p>
    <w:p w14:paraId="37F0D623" w14:textId="77777777" w:rsidR="0033054C" w:rsidRDefault="0033054C">
      <w:pPr>
        <w:spacing w:after="240" w:line="360" w:lineRule="auto"/>
        <w:rPr>
          <w:sz w:val="32"/>
          <w:szCs w:val="32"/>
        </w:rPr>
      </w:pPr>
    </w:p>
    <w:p w14:paraId="2D53D0B6" w14:textId="77777777" w:rsidR="0033054C" w:rsidRDefault="0033054C">
      <w:pPr>
        <w:spacing w:after="240" w:line="360" w:lineRule="auto"/>
        <w:rPr>
          <w:sz w:val="32"/>
          <w:szCs w:val="32"/>
        </w:rPr>
      </w:pPr>
    </w:p>
    <w:p w14:paraId="037AA159" w14:textId="77777777" w:rsidR="0033054C" w:rsidRDefault="0033054C">
      <w:pPr>
        <w:spacing w:after="240" w:line="360" w:lineRule="auto"/>
        <w:rPr>
          <w:sz w:val="32"/>
          <w:szCs w:val="32"/>
        </w:rPr>
      </w:pPr>
    </w:p>
    <w:p w14:paraId="128C94E6" w14:textId="77777777" w:rsidR="0033054C" w:rsidRDefault="0033054C">
      <w:pPr>
        <w:spacing w:after="240" w:line="360" w:lineRule="auto"/>
        <w:rPr>
          <w:sz w:val="32"/>
          <w:szCs w:val="32"/>
        </w:rPr>
      </w:pPr>
    </w:p>
    <w:p w14:paraId="3638EC8F" w14:textId="77777777" w:rsidR="0033054C" w:rsidRDefault="0033054C">
      <w:pPr>
        <w:spacing w:after="240" w:line="360" w:lineRule="auto"/>
        <w:rPr>
          <w:sz w:val="32"/>
          <w:szCs w:val="32"/>
        </w:rPr>
      </w:pPr>
    </w:p>
    <w:p w14:paraId="40D7FBD9" w14:textId="77777777" w:rsidR="0033054C" w:rsidRDefault="0033054C">
      <w:pPr>
        <w:spacing w:after="240" w:line="360" w:lineRule="auto"/>
        <w:rPr>
          <w:sz w:val="32"/>
          <w:szCs w:val="32"/>
        </w:rPr>
      </w:pPr>
    </w:p>
    <w:p w14:paraId="38E57BC4" w14:textId="77777777" w:rsidR="0033054C" w:rsidRDefault="0033054C">
      <w:pPr>
        <w:spacing w:after="240" w:line="360" w:lineRule="auto"/>
        <w:rPr>
          <w:sz w:val="32"/>
          <w:szCs w:val="32"/>
        </w:rPr>
      </w:pPr>
    </w:p>
    <w:p w14:paraId="56C9D010" w14:textId="77777777" w:rsidR="0033054C" w:rsidRDefault="0033054C">
      <w:pPr>
        <w:spacing w:after="240" w:line="360" w:lineRule="auto"/>
        <w:rPr>
          <w:sz w:val="32"/>
          <w:szCs w:val="32"/>
        </w:rPr>
      </w:pPr>
    </w:p>
    <w:p w14:paraId="173FE90E" w14:textId="77777777" w:rsidR="0033054C" w:rsidRDefault="0033054C">
      <w:pPr>
        <w:spacing w:after="240" w:line="360" w:lineRule="auto"/>
        <w:rPr>
          <w:sz w:val="32"/>
          <w:szCs w:val="32"/>
        </w:rPr>
      </w:pPr>
    </w:p>
    <w:p w14:paraId="09DC7F81" w14:textId="77777777" w:rsidR="0033054C" w:rsidRDefault="0033054C">
      <w:pPr>
        <w:spacing w:after="240" w:line="360" w:lineRule="auto"/>
        <w:rPr>
          <w:sz w:val="32"/>
          <w:szCs w:val="32"/>
        </w:rPr>
      </w:pPr>
    </w:p>
    <w:p w14:paraId="6B141AED" w14:textId="77777777" w:rsidR="0033054C" w:rsidRDefault="0033054C">
      <w:pPr>
        <w:spacing w:after="240" w:line="360" w:lineRule="auto"/>
        <w:rPr>
          <w:sz w:val="32"/>
          <w:szCs w:val="32"/>
        </w:rPr>
      </w:pPr>
    </w:p>
    <w:p w14:paraId="7D59F699" w14:textId="77777777" w:rsidR="0033054C" w:rsidRDefault="0033054C">
      <w:pPr>
        <w:spacing w:after="240" w:line="360" w:lineRule="auto"/>
        <w:rPr>
          <w:sz w:val="32"/>
          <w:szCs w:val="32"/>
        </w:rPr>
      </w:pPr>
    </w:p>
    <w:p w14:paraId="7F563933" w14:textId="77777777" w:rsidR="0033054C" w:rsidRDefault="0033054C">
      <w:pPr>
        <w:spacing w:after="240" w:line="360" w:lineRule="auto"/>
        <w:rPr>
          <w:sz w:val="32"/>
          <w:szCs w:val="32"/>
        </w:rPr>
      </w:pPr>
    </w:p>
    <w:p w14:paraId="29DD4FD7" w14:textId="77777777" w:rsidR="0033054C" w:rsidRDefault="0033054C">
      <w:pPr>
        <w:spacing w:after="240" w:line="360" w:lineRule="auto"/>
        <w:rPr>
          <w:sz w:val="32"/>
          <w:szCs w:val="32"/>
        </w:rPr>
      </w:pPr>
    </w:p>
    <w:p w14:paraId="2A4CBDC1" w14:textId="77777777" w:rsidR="0033054C" w:rsidRDefault="0033054C">
      <w:pPr>
        <w:spacing w:after="240" w:line="360" w:lineRule="auto"/>
        <w:rPr>
          <w:sz w:val="32"/>
          <w:szCs w:val="32"/>
        </w:rPr>
      </w:pPr>
    </w:p>
    <w:p w14:paraId="5D185600" w14:textId="77777777" w:rsidR="0033054C" w:rsidRDefault="0033054C">
      <w:pPr>
        <w:spacing w:after="240" w:line="360" w:lineRule="auto"/>
        <w:rPr>
          <w:sz w:val="32"/>
          <w:szCs w:val="32"/>
        </w:rPr>
      </w:pPr>
    </w:p>
    <w:p w14:paraId="09A82362" w14:textId="77777777" w:rsidR="0033054C" w:rsidRDefault="00A85E94">
      <w:pPr>
        <w:numPr>
          <w:ilvl w:val="0"/>
          <w:numId w:val="5"/>
        </w:numPr>
        <w:spacing w:after="240" w:line="360" w:lineRule="auto"/>
        <w:rPr>
          <w:sz w:val="32"/>
          <w:szCs w:val="32"/>
        </w:rPr>
      </w:pPr>
      <w:r>
        <w:rPr>
          <w:sz w:val="32"/>
          <w:szCs w:val="32"/>
        </w:rPr>
        <w:lastRenderedPageBreak/>
        <w:t>Ten paciencia: Espera a que la persona te indique cómo quiere comunicarse contigo.</w:t>
      </w:r>
    </w:p>
    <w:p w14:paraId="126210DD" w14:textId="77777777" w:rsidR="0033054C" w:rsidRDefault="00A85E94">
      <w:pPr>
        <w:pStyle w:val="Heading2"/>
        <w:keepNext w:val="0"/>
        <w:keepLines w:val="0"/>
        <w:spacing w:before="0" w:after="80" w:line="360" w:lineRule="auto"/>
        <w:ind w:left="720" w:hanging="360"/>
        <w:rPr>
          <w:sz w:val="34"/>
          <w:szCs w:val="34"/>
        </w:rPr>
      </w:pPr>
      <w:bookmarkStart w:id="18" w:name="_heading=h.7cjp8gkscflb" w:colFirst="0" w:colLast="0"/>
      <w:bookmarkEnd w:id="18"/>
      <w:r>
        <w:rPr>
          <w:sz w:val="34"/>
          <w:szCs w:val="34"/>
        </w:rPr>
        <w:t>5. Cómo caminar juntos (Técnica de guía)</w:t>
      </w:r>
    </w:p>
    <w:p w14:paraId="572DB2D8" w14:textId="77777777" w:rsidR="0033054C" w:rsidRDefault="00A85E94">
      <w:pPr>
        <w:spacing w:after="240" w:line="360" w:lineRule="auto"/>
        <w:rPr>
          <w:sz w:val="32"/>
          <w:szCs w:val="32"/>
        </w:rPr>
      </w:pPr>
      <w:r>
        <w:rPr>
          <w:sz w:val="32"/>
          <w:szCs w:val="32"/>
        </w:rPr>
        <w:t>Si la persona acepta que la guíes, sigue estas reglas de seguridad:</w:t>
      </w:r>
    </w:p>
    <w:p w14:paraId="0F32EA07" w14:textId="77777777" w:rsidR="0033054C" w:rsidRDefault="00A85E94">
      <w:pPr>
        <w:numPr>
          <w:ilvl w:val="0"/>
          <w:numId w:val="8"/>
        </w:numPr>
        <w:spacing w:line="360" w:lineRule="auto"/>
        <w:rPr>
          <w:sz w:val="32"/>
          <w:szCs w:val="32"/>
        </w:rPr>
      </w:pPr>
      <w:r>
        <w:rPr>
          <w:sz w:val="32"/>
          <w:szCs w:val="32"/>
        </w:rPr>
        <w:t>Ofrece tu brazo: Deja que la persona se agarre de tu brazo, justo por encima del codo.</w:t>
      </w:r>
    </w:p>
    <w:p w14:paraId="2F48D50D" w14:textId="77777777" w:rsidR="0033054C" w:rsidRDefault="00A85E94">
      <w:pPr>
        <w:numPr>
          <w:ilvl w:val="0"/>
          <w:numId w:val="8"/>
        </w:numPr>
        <w:spacing w:after="240" w:line="360" w:lineRule="auto"/>
        <w:rPr>
          <w:sz w:val="32"/>
          <w:szCs w:val="32"/>
        </w:rPr>
      </w:pPr>
      <w:r>
        <w:rPr>
          <w:sz w:val="32"/>
          <w:szCs w:val="32"/>
        </w:rPr>
        <w:t>Camina un paso adelante: Así ella podrá sentir tus movimientos y saber si te detienes o giras.</w:t>
      </w:r>
    </w:p>
    <w:p w14:paraId="18222AA4" w14:textId="77777777" w:rsidR="0033054C" w:rsidRDefault="0033054C">
      <w:pPr>
        <w:spacing w:after="240" w:line="360" w:lineRule="auto"/>
        <w:rPr>
          <w:sz w:val="32"/>
          <w:szCs w:val="32"/>
        </w:rPr>
      </w:pPr>
    </w:p>
    <w:p w14:paraId="71CAA406" w14:textId="77777777" w:rsidR="0033054C" w:rsidRDefault="0033054C">
      <w:pPr>
        <w:spacing w:after="240" w:line="360" w:lineRule="auto"/>
        <w:rPr>
          <w:sz w:val="32"/>
          <w:szCs w:val="32"/>
        </w:rPr>
      </w:pPr>
    </w:p>
    <w:p w14:paraId="06038134" w14:textId="77777777" w:rsidR="0033054C" w:rsidRDefault="0033054C">
      <w:pPr>
        <w:spacing w:after="240" w:line="360" w:lineRule="auto"/>
        <w:rPr>
          <w:sz w:val="32"/>
          <w:szCs w:val="32"/>
        </w:rPr>
      </w:pPr>
    </w:p>
    <w:p w14:paraId="4F8067A7" w14:textId="77777777" w:rsidR="0033054C" w:rsidRDefault="00A85E94">
      <w:pPr>
        <w:spacing w:after="240" w:line="360" w:lineRule="auto"/>
        <w:rPr>
          <w:sz w:val="32"/>
          <w:szCs w:val="32"/>
        </w:rPr>
      </w:pPr>
      <w:r>
        <w:rPr>
          <w:noProof/>
        </w:rPr>
        <w:drawing>
          <wp:anchor distT="114300" distB="114300" distL="114300" distR="114300" simplePos="0" relativeHeight="251676672" behindDoc="0" locked="0" layoutInCell="1" hidden="0" allowOverlap="1" wp14:anchorId="54DDF227" wp14:editId="619FA67F">
            <wp:simplePos x="0" y="0"/>
            <wp:positionH relativeFrom="column">
              <wp:posOffset>85726</wp:posOffset>
            </wp:positionH>
            <wp:positionV relativeFrom="paragraph">
              <wp:posOffset>335161</wp:posOffset>
            </wp:positionV>
            <wp:extent cx="2990850" cy="2235040"/>
            <wp:effectExtent l="0" t="0" r="0" b="0"/>
            <wp:wrapNone/>
            <wp:docPr id="77" name="image7.jpg" descr="Ilustración animada de una mujer mayor de cabello gris y chaqueta verde que camina tomada del brazo de un hombre joven con barba y suéter beige, por un sendero de parque arbolado. La mujer tiene los ojos entrecerrados, sugiriendo una posible discapacidad visual, y es acompañada con naturalidad. Al fondo se ven árboles frondosos, un banco y otra persona caminando a lo lejos, en un ambiente tranquilo y luminoso al aire libre."/>
            <wp:cNvGraphicFramePr/>
            <a:graphic xmlns:a="http://schemas.openxmlformats.org/drawingml/2006/main">
              <a:graphicData uri="http://schemas.openxmlformats.org/drawingml/2006/picture">
                <pic:pic xmlns:pic="http://schemas.openxmlformats.org/drawingml/2006/picture">
                  <pic:nvPicPr>
                    <pic:cNvPr id="0" name="image7.jpg" descr="Ilustración animada de una mujer mayor de cabello gris y chaqueta verde que camina tomada del brazo de un hombre joven con barba y suéter beige, por un sendero de parque arbolado. La mujer tiene los ojos entrecerrados, sugiriendo una posible discapacidad visual, y es acompañada con naturalidad. Al fondo se ven árboles frondosos, un banco y otra persona caminando a lo lejos, en un ambiente tranquilo y luminoso al aire libre."/>
                    <pic:cNvPicPr preferRelativeResize="0"/>
                  </pic:nvPicPr>
                  <pic:blipFill>
                    <a:blip r:embed="rId22"/>
                    <a:srcRect/>
                    <a:stretch>
                      <a:fillRect/>
                    </a:stretch>
                  </pic:blipFill>
                  <pic:spPr>
                    <a:xfrm>
                      <a:off x="0" y="0"/>
                      <a:ext cx="2990850" cy="2235040"/>
                    </a:xfrm>
                    <a:prstGeom prst="rect">
                      <a:avLst/>
                    </a:prstGeom>
                    <a:ln/>
                  </pic:spPr>
                </pic:pic>
              </a:graphicData>
            </a:graphic>
          </wp:anchor>
        </w:drawing>
      </w:r>
    </w:p>
    <w:p w14:paraId="0C15619D" w14:textId="77777777" w:rsidR="0033054C" w:rsidRDefault="0033054C">
      <w:pPr>
        <w:spacing w:after="240" w:line="360" w:lineRule="auto"/>
        <w:rPr>
          <w:sz w:val="32"/>
          <w:szCs w:val="32"/>
        </w:rPr>
      </w:pPr>
    </w:p>
    <w:p w14:paraId="2B4E85C0" w14:textId="77777777" w:rsidR="0033054C" w:rsidRDefault="0033054C">
      <w:pPr>
        <w:spacing w:after="240" w:line="360" w:lineRule="auto"/>
        <w:rPr>
          <w:sz w:val="32"/>
          <w:szCs w:val="32"/>
        </w:rPr>
      </w:pPr>
    </w:p>
    <w:p w14:paraId="7E6DD5B0" w14:textId="77777777" w:rsidR="0033054C" w:rsidRDefault="0033054C">
      <w:pPr>
        <w:spacing w:after="240" w:line="360" w:lineRule="auto"/>
        <w:rPr>
          <w:sz w:val="32"/>
          <w:szCs w:val="32"/>
        </w:rPr>
      </w:pPr>
    </w:p>
    <w:p w14:paraId="56ABB0F4" w14:textId="77777777" w:rsidR="0033054C" w:rsidRDefault="0033054C">
      <w:pPr>
        <w:spacing w:after="240" w:line="360" w:lineRule="auto"/>
        <w:rPr>
          <w:sz w:val="32"/>
          <w:szCs w:val="32"/>
        </w:rPr>
      </w:pPr>
    </w:p>
    <w:p w14:paraId="13B06FC3" w14:textId="77777777" w:rsidR="0033054C" w:rsidRDefault="00A85E94">
      <w:pPr>
        <w:spacing w:after="240" w:line="360" w:lineRule="auto"/>
        <w:rPr>
          <w:sz w:val="32"/>
          <w:szCs w:val="32"/>
        </w:rPr>
      </w:pPr>
      <w:r>
        <w:rPr>
          <w:noProof/>
        </w:rPr>
        <w:drawing>
          <wp:anchor distT="114300" distB="114300" distL="114300" distR="114300" simplePos="0" relativeHeight="251677696" behindDoc="0" locked="0" layoutInCell="1" hidden="0" allowOverlap="1" wp14:anchorId="44C3384B" wp14:editId="10536D24">
            <wp:simplePos x="0" y="0"/>
            <wp:positionH relativeFrom="column">
              <wp:posOffset>85726</wp:posOffset>
            </wp:positionH>
            <wp:positionV relativeFrom="paragraph">
              <wp:posOffset>449461</wp:posOffset>
            </wp:positionV>
            <wp:extent cx="2990850" cy="1997499"/>
            <wp:effectExtent l="0" t="0" r="0" b="0"/>
            <wp:wrapNone/>
            <wp:docPr id="84" name="image18.png" descr="Ilustración de una mujer mayor con discapacidad visual —cabello gris y chaqueta verde— explorando con su bastón blanco con punta roja el borde de una acera donde hay un bolardo cilíndrico gris. La mujer avanza con cautela, inclinada hacia adelante mientras tantea el obstáculo. La escena ilustra los riesgos y barreras arquitectónicas que enfrentan las personas con discapacidad visual en entornos urbanos poco accesibles, con edificios y un farol al fondo."/>
            <wp:cNvGraphicFramePr/>
            <a:graphic xmlns:a="http://schemas.openxmlformats.org/drawingml/2006/main">
              <a:graphicData uri="http://schemas.openxmlformats.org/drawingml/2006/picture">
                <pic:pic xmlns:pic="http://schemas.openxmlformats.org/drawingml/2006/picture">
                  <pic:nvPicPr>
                    <pic:cNvPr id="0" name="image18.png" descr="Ilustración de una mujer mayor con discapacidad visual —cabello gris y chaqueta verde— explorando con su bastón blanco con punta roja el borde de una acera donde hay un bolardo cilíndrico gris. La mujer avanza con cautela, inclinada hacia adelante mientras tantea el obstáculo. La escena ilustra los riesgos y barreras arquitectónicas que enfrentan las personas con discapacidad visual en entornos urbanos poco accesibles, con edificios y un farol al fondo."/>
                    <pic:cNvPicPr preferRelativeResize="0"/>
                  </pic:nvPicPr>
                  <pic:blipFill>
                    <a:blip r:embed="rId23"/>
                    <a:srcRect/>
                    <a:stretch>
                      <a:fillRect/>
                    </a:stretch>
                  </pic:blipFill>
                  <pic:spPr>
                    <a:xfrm>
                      <a:off x="0" y="0"/>
                      <a:ext cx="2990850" cy="1997499"/>
                    </a:xfrm>
                    <a:prstGeom prst="rect">
                      <a:avLst/>
                    </a:prstGeom>
                    <a:ln/>
                  </pic:spPr>
                </pic:pic>
              </a:graphicData>
            </a:graphic>
          </wp:anchor>
        </w:drawing>
      </w:r>
    </w:p>
    <w:p w14:paraId="72BC4DA0" w14:textId="77777777" w:rsidR="0033054C" w:rsidRDefault="0033054C">
      <w:pPr>
        <w:spacing w:after="240" w:line="360" w:lineRule="auto"/>
        <w:rPr>
          <w:sz w:val="32"/>
          <w:szCs w:val="32"/>
        </w:rPr>
      </w:pPr>
    </w:p>
    <w:p w14:paraId="3CFADF66" w14:textId="77777777" w:rsidR="0033054C" w:rsidRDefault="0033054C">
      <w:pPr>
        <w:spacing w:after="240" w:line="360" w:lineRule="auto"/>
        <w:rPr>
          <w:sz w:val="32"/>
          <w:szCs w:val="32"/>
        </w:rPr>
      </w:pPr>
    </w:p>
    <w:p w14:paraId="7F5911A9" w14:textId="77777777" w:rsidR="0033054C" w:rsidRDefault="0033054C">
      <w:pPr>
        <w:spacing w:after="240" w:line="360" w:lineRule="auto"/>
        <w:rPr>
          <w:sz w:val="32"/>
          <w:szCs w:val="32"/>
        </w:rPr>
      </w:pPr>
    </w:p>
    <w:p w14:paraId="170776C9" w14:textId="77777777" w:rsidR="0033054C" w:rsidRDefault="0033054C">
      <w:pPr>
        <w:spacing w:after="240" w:line="360" w:lineRule="auto"/>
        <w:rPr>
          <w:sz w:val="32"/>
          <w:szCs w:val="32"/>
        </w:rPr>
      </w:pPr>
    </w:p>
    <w:p w14:paraId="1464B033" w14:textId="77777777" w:rsidR="0033054C" w:rsidRDefault="0033054C">
      <w:pPr>
        <w:spacing w:after="240" w:line="360" w:lineRule="auto"/>
        <w:rPr>
          <w:sz w:val="32"/>
          <w:szCs w:val="32"/>
        </w:rPr>
      </w:pPr>
    </w:p>
    <w:p w14:paraId="75C84A53" w14:textId="77777777" w:rsidR="0033054C" w:rsidRDefault="00A85E94">
      <w:pPr>
        <w:spacing w:after="240" w:line="360" w:lineRule="auto"/>
        <w:rPr>
          <w:sz w:val="32"/>
          <w:szCs w:val="32"/>
        </w:rPr>
      </w:pPr>
      <w:r>
        <w:rPr>
          <w:noProof/>
        </w:rPr>
        <w:drawing>
          <wp:anchor distT="114300" distB="114300" distL="114300" distR="114300" simplePos="0" relativeHeight="251678720" behindDoc="0" locked="0" layoutInCell="1" hidden="0" allowOverlap="1" wp14:anchorId="6B8EB406" wp14:editId="5C9D41FD">
            <wp:simplePos x="0" y="0"/>
            <wp:positionH relativeFrom="column">
              <wp:posOffset>85726</wp:posOffset>
            </wp:positionH>
            <wp:positionV relativeFrom="paragraph">
              <wp:posOffset>199089</wp:posOffset>
            </wp:positionV>
            <wp:extent cx="2987838" cy="1995488"/>
            <wp:effectExtent l="0" t="0" r="0" b="0"/>
            <wp:wrapNone/>
            <wp:docPr id="74" name="image10.png" descr="Ilustración de dos jóvenes sentados en un banco al aire libre. A la izquierda, un hombre con camisa gris guía las manos de un adolescente con discapacidad visual —cabello castaño, polo verde y bastón blanco apoyado a su lado— para que explore táctilmente un objeto pequeño que sostienen juntos entre las manos. La escena transmite aprendizaje táctil, paciencia y acompañamiento, con un parque y farol al fondo."/>
            <wp:cNvGraphicFramePr/>
            <a:graphic xmlns:a="http://schemas.openxmlformats.org/drawingml/2006/main">
              <a:graphicData uri="http://schemas.openxmlformats.org/drawingml/2006/picture">
                <pic:pic xmlns:pic="http://schemas.openxmlformats.org/drawingml/2006/picture">
                  <pic:nvPicPr>
                    <pic:cNvPr id="0" name="image10.png" descr="Ilustración de dos jóvenes sentados en un banco al aire libre. A la izquierda, un hombre con camisa gris guía las manos de un adolescente con discapacidad visual —cabello castaño, polo verde y bastón blanco apoyado a su lado— para que explore táctilmente un objeto pequeño que sostienen juntos entre las manos. La escena transmite aprendizaje táctil, paciencia y acompañamiento, con un parque y farol al fondo."/>
                    <pic:cNvPicPr preferRelativeResize="0"/>
                  </pic:nvPicPr>
                  <pic:blipFill>
                    <a:blip r:embed="rId24"/>
                    <a:srcRect/>
                    <a:stretch>
                      <a:fillRect/>
                    </a:stretch>
                  </pic:blipFill>
                  <pic:spPr>
                    <a:xfrm>
                      <a:off x="0" y="0"/>
                      <a:ext cx="2987838" cy="1995488"/>
                    </a:xfrm>
                    <a:prstGeom prst="rect">
                      <a:avLst/>
                    </a:prstGeom>
                    <a:ln/>
                  </pic:spPr>
                </pic:pic>
              </a:graphicData>
            </a:graphic>
          </wp:anchor>
        </w:drawing>
      </w:r>
    </w:p>
    <w:p w14:paraId="1FD83C07" w14:textId="77777777" w:rsidR="0033054C" w:rsidRDefault="0033054C">
      <w:pPr>
        <w:spacing w:after="240" w:line="360" w:lineRule="auto"/>
        <w:rPr>
          <w:sz w:val="32"/>
          <w:szCs w:val="32"/>
        </w:rPr>
      </w:pPr>
    </w:p>
    <w:p w14:paraId="4583A558" w14:textId="77777777" w:rsidR="0033054C" w:rsidRDefault="0033054C">
      <w:pPr>
        <w:spacing w:after="240" w:line="360" w:lineRule="auto"/>
        <w:rPr>
          <w:sz w:val="32"/>
          <w:szCs w:val="32"/>
        </w:rPr>
      </w:pPr>
    </w:p>
    <w:p w14:paraId="666B01C6" w14:textId="77777777" w:rsidR="0033054C" w:rsidRDefault="0033054C">
      <w:pPr>
        <w:spacing w:after="240" w:line="360" w:lineRule="auto"/>
        <w:rPr>
          <w:sz w:val="32"/>
          <w:szCs w:val="32"/>
        </w:rPr>
      </w:pPr>
    </w:p>
    <w:p w14:paraId="322FFCD8" w14:textId="77777777" w:rsidR="0033054C" w:rsidRDefault="0033054C">
      <w:pPr>
        <w:spacing w:after="240" w:line="360" w:lineRule="auto"/>
        <w:rPr>
          <w:sz w:val="32"/>
          <w:szCs w:val="32"/>
        </w:rPr>
      </w:pPr>
    </w:p>
    <w:p w14:paraId="7603C43B" w14:textId="77777777" w:rsidR="0033054C" w:rsidRDefault="0033054C">
      <w:pPr>
        <w:spacing w:after="240" w:line="360" w:lineRule="auto"/>
        <w:rPr>
          <w:sz w:val="32"/>
          <w:szCs w:val="32"/>
        </w:rPr>
      </w:pPr>
    </w:p>
    <w:p w14:paraId="098BFC81" w14:textId="77777777" w:rsidR="0033054C" w:rsidRDefault="0033054C">
      <w:pPr>
        <w:spacing w:after="240" w:line="360" w:lineRule="auto"/>
        <w:rPr>
          <w:sz w:val="32"/>
          <w:szCs w:val="32"/>
        </w:rPr>
      </w:pPr>
    </w:p>
    <w:p w14:paraId="5A629816" w14:textId="77777777" w:rsidR="0033054C" w:rsidRDefault="0033054C">
      <w:pPr>
        <w:spacing w:after="240" w:line="360" w:lineRule="auto"/>
        <w:rPr>
          <w:sz w:val="32"/>
          <w:szCs w:val="32"/>
        </w:rPr>
      </w:pPr>
    </w:p>
    <w:p w14:paraId="137158D0" w14:textId="77777777" w:rsidR="0033054C" w:rsidRDefault="00A85E94">
      <w:pPr>
        <w:numPr>
          <w:ilvl w:val="0"/>
          <w:numId w:val="8"/>
        </w:numPr>
        <w:spacing w:line="360" w:lineRule="auto"/>
        <w:rPr>
          <w:sz w:val="32"/>
          <w:szCs w:val="32"/>
        </w:rPr>
      </w:pPr>
      <w:r>
        <w:rPr>
          <w:sz w:val="32"/>
          <w:szCs w:val="32"/>
        </w:rPr>
        <w:t xml:space="preserve">Avisa los cambios: Informa si hay escaleras (si suben o bajan), rampas o si el suelo cambia. </w:t>
      </w:r>
    </w:p>
    <w:p w14:paraId="7E68EEB6" w14:textId="77777777" w:rsidR="0033054C" w:rsidRDefault="00A85E94">
      <w:pPr>
        <w:numPr>
          <w:ilvl w:val="0"/>
          <w:numId w:val="8"/>
        </w:numPr>
        <w:spacing w:after="240" w:line="360" w:lineRule="auto"/>
        <w:rPr>
          <w:sz w:val="32"/>
          <w:szCs w:val="32"/>
        </w:rPr>
      </w:pPr>
      <w:r>
        <w:rPr>
          <w:sz w:val="32"/>
          <w:szCs w:val="32"/>
        </w:rPr>
        <w:t>Puertas y pasillos: Si el camino es estrecho, pon tu brazo detrás de tu espalda para que la persona se coloque detrás de ti.</w:t>
      </w:r>
    </w:p>
    <w:p w14:paraId="1A9AC371" w14:textId="77777777" w:rsidR="0033054C" w:rsidRDefault="0033054C">
      <w:pPr>
        <w:spacing w:after="240" w:line="360" w:lineRule="auto"/>
        <w:rPr>
          <w:sz w:val="32"/>
          <w:szCs w:val="32"/>
        </w:rPr>
      </w:pPr>
    </w:p>
    <w:p w14:paraId="3E487B53" w14:textId="77777777" w:rsidR="0033054C" w:rsidRDefault="0033054C">
      <w:pPr>
        <w:spacing w:after="240" w:line="360" w:lineRule="auto"/>
        <w:rPr>
          <w:sz w:val="32"/>
          <w:szCs w:val="32"/>
        </w:rPr>
      </w:pPr>
    </w:p>
    <w:p w14:paraId="7DAFFE9C" w14:textId="77777777" w:rsidR="0033054C" w:rsidRDefault="0033054C">
      <w:pPr>
        <w:spacing w:after="240" w:line="360" w:lineRule="auto"/>
        <w:rPr>
          <w:sz w:val="32"/>
          <w:szCs w:val="32"/>
        </w:rPr>
      </w:pPr>
    </w:p>
    <w:p w14:paraId="63C7903E" w14:textId="77777777" w:rsidR="0033054C" w:rsidRDefault="0033054C">
      <w:pPr>
        <w:spacing w:after="240" w:line="360" w:lineRule="auto"/>
        <w:rPr>
          <w:sz w:val="32"/>
          <w:szCs w:val="32"/>
        </w:rPr>
      </w:pPr>
    </w:p>
    <w:p w14:paraId="79F5982D" w14:textId="77777777" w:rsidR="0033054C" w:rsidRDefault="0033054C">
      <w:pPr>
        <w:spacing w:after="240" w:line="360" w:lineRule="auto"/>
        <w:rPr>
          <w:sz w:val="32"/>
          <w:szCs w:val="32"/>
        </w:rPr>
      </w:pPr>
    </w:p>
    <w:p w14:paraId="5DDBE7A3" w14:textId="77777777" w:rsidR="0033054C" w:rsidRDefault="0033054C">
      <w:pPr>
        <w:spacing w:after="240" w:line="360" w:lineRule="auto"/>
        <w:rPr>
          <w:sz w:val="32"/>
          <w:szCs w:val="32"/>
        </w:rPr>
      </w:pPr>
    </w:p>
    <w:p w14:paraId="58524AA1" w14:textId="77777777" w:rsidR="0033054C" w:rsidRDefault="0033054C">
      <w:pPr>
        <w:spacing w:after="240" w:line="360" w:lineRule="auto"/>
        <w:rPr>
          <w:sz w:val="32"/>
          <w:szCs w:val="32"/>
        </w:rPr>
      </w:pPr>
    </w:p>
    <w:p w14:paraId="6805EA56" w14:textId="77777777" w:rsidR="0033054C" w:rsidRDefault="0033054C">
      <w:pPr>
        <w:spacing w:after="240" w:line="360" w:lineRule="auto"/>
        <w:rPr>
          <w:sz w:val="32"/>
          <w:szCs w:val="32"/>
        </w:rPr>
      </w:pPr>
    </w:p>
    <w:p w14:paraId="45FBDC01" w14:textId="77777777" w:rsidR="0033054C" w:rsidRDefault="0033054C">
      <w:pPr>
        <w:spacing w:after="240" w:line="360" w:lineRule="auto"/>
        <w:rPr>
          <w:sz w:val="32"/>
          <w:szCs w:val="32"/>
        </w:rPr>
      </w:pPr>
    </w:p>
    <w:p w14:paraId="6A33E861" w14:textId="77777777" w:rsidR="0033054C" w:rsidRDefault="00A85E94">
      <w:pPr>
        <w:spacing w:after="240" w:line="360" w:lineRule="auto"/>
        <w:rPr>
          <w:sz w:val="32"/>
          <w:szCs w:val="32"/>
        </w:rPr>
      </w:pPr>
      <w:r>
        <w:rPr>
          <w:noProof/>
        </w:rPr>
        <w:drawing>
          <wp:anchor distT="114300" distB="114300" distL="114300" distR="114300" simplePos="0" relativeHeight="251679744" behindDoc="0" locked="0" layoutInCell="1" hidden="0" allowOverlap="1" wp14:anchorId="17F971D6" wp14:editId="5790D9EF">
            <wp:simplePos x="0" y="0"/>
            <wp:positionH relativeFrom="column">
              <wp:posOffset>14288</wp:posOffset>
            </wp:positionH>
            <wp:positionV relativeFrom="paragraph">
              <wp:posOffset>499021</wp:posOffset>
            </wp:positionV>
            <wp:extent cx="3057525" cy="2042029"/>
            <wp:effectExtent l="0" t="0" r="0" b="0"/>
            <wp:wrapNone/>
            <wp:docPr id="83" name="image13.png" descr="Ilustración animada de una plaza urbana moderna con varios grupos de personas. En primer plano, una mujer con discapacidad visual —gafas oscuras, cabello largo oscuro, suéter con diseño de rombos y bastón blanco— camina junto a una joven con chaqueta de mezclilla y cabello rizado que la acompaña con una sonrisa y señala hacia adelante, orientándola. Al fondo, otras personas conversan sentadas en un banco, caminan o transitan por la plaza, junto a edificios acristalados y faroles, en un entorno urbano inclusivo y animado."/>
            <wp:cNvGraphicFramePr/>
            <a:graphic xmlns:a="http://schemas.openxmlformats.org/drawingml/2006/main">
              <a:graphicData uri="http://schemas.openxmlformats.org/drawingml/2006/picture">
                <pic:pic xmlns:pic="http://schemas.openxmlformats.org/drawingml/2006/picture">
                  <pic:nvPicPr>
                    <pic:cNvPr id="0" name="image13.png" descr="Ilustración animada de una plaza urbana moderna con varios grupos de personas. En primer plano, una mujer con discapacidad visual —gafas oscuras, cabello largo oscuro, suéter con diseño de rombos y bastón blanco— camina junto a una joven con chaqueta de mezclilla y cabello rizado que la acompaña con una sonrisa y señala hacia adelante, orientándola. Al fondo, otras personas conversan sentadas en un banco, caminan o transitan por la plaza, junto a edificios acristalados y faroles, en un entorno urbano inclusivo y animado."/>
                    <pic:cNvPicPr preferRelativeResize="0"/>
                  </pic:nvPicPr>
                  <pic:blipFill>
                    <a:blip r:embed="rId25"/>
                    <a:srcRect/>
                    <a:stretch>
                      <a:fillRect/>
                    </a:stretch>
                  </pic:blipFill>
                  <pic:spPr>
                    <a:xfrm>
                      <a:off x="0" y="0"/>
                      <a:ext cx="3057525" cy="2042029"/>
                    </a:xfrm>
                    <a:prstGeom prst="rect">
                      <a:avLst/>
                    </a:prstGeom>
                    <a:ln/>
                  </pic:spPr>
                </pic:pic>
              </a:graphicData>
            </a:graphic>
          </wp:anchor>
        </w:drawing>
      </w:r>
    </w:p>
    <w:p w14:paraId="6466BF28" w14:textId="77777777" w:rsidR="0033054C" w:rsidRDefault="0033054C">
      <w:pPr>
        <w:spacing w:after="240" w:line="360" w:lineRule="auto"/>
        <w:rPr>
          <w:sz w:val="32"/>
          <w:szCs w:val="32"/>
        </w:rPr>
      </w:pPr>
    </w:p>
    <w:p w14:paraId="54C04D47" w14:textId="77777777" w:rsidR="0033054C" w:rsidRDefault="0033054C">
      <w:pPr>
        <w:spacing w:after="240" w:line="360" w:lineRule="auto"/>
        <w:rPr>
          <w:sz w:val="32"/>
          <w:szCs w:val="32"/>
        </w:rPr>
      </w:pPr>
    </w:p>
    <w:p w14:paraId="70617E46" w14:textId="77777777" w:rsidR="0033054C" w:rsidRDefault="0033054C">
      <w:pPr>
        <w:spacing w:after="240" w:line="360" w:lineRule="auto"/>
        <w:rPr>
          <w:sz w:val="32"/>
          <w:szCs w:val="32"/>
        </w:rPr>
      </w:pPr>
    </w:p>
    <w:p w14:paraId="67362955" w14:textId="77777777" w:rsidR="0033054C" w:rsidRDefault="0033054C">
      <w:pPr>
        <w:spacing w:after="240" w:line="360" w:lineRule="auto"/>
        <w:rPr>
          <w:sz w:val="32"/>
          <w:szCs w:val="32"/>
        </w:rPr>
      </w:pPr>
    </w:p>
    <w:p w14:paraId="23DC7CEB" w14:textId="77777777" w:rsidR="0033054C" w:rsidRDefault="00A85E94">
      <w:pPr>
        <w:spacing w:after="240" w:line="360" w:lineRule="auto"/>
        <w:rPr>
          <w:sz w:val="32"/>
          <w:szCs w:val="32"/>
        </w:rPr>
      </w:pPr>
      <w:r>
        <w:rPr>
          <w:noProof/>
        </w:rPr>
        <w:drawing>
          <wp:anchor distT="114300" distB="114300" distL="114300" distR="114300" simplePos="0" relativeHeight="251680768" behindDoc="0" locked="0" layoutInCell="1" hidden="0" allowOverlap="1" wp14:anchorId="6B0592B1" wp14:editId="4FD98D95">
            <wp:simplePos x="0" y="0"/>
            <wp:positionH relativeFrom="column">
              <wp:posOffset>-19049</wp:posOffset>
            </wp:positionH>
            <wp:positionV relativeFrom="paragraph">
              <wp:posOffset>470446</wp:posOffset>
            </wp:positionV>
            <wp:extent cx="3052016" cy="2038350"/>
            <wp:effectExtent l="0" t="0" r="0" b="0"/>
            <wp:wrapNone/>
            <wp:docPr id="87" name="image22.png" descr="Ilustración de una mujer mayor con discapacidad visual —cabello gris y chaqueta verde— bajando con cuidado unos escalones mientras usa su bastón blanco con punta roja para detectar los peldaños, asistida por un hombre joven con barba y chaqueta beige que la sostiene suavemente por el brazo para darle seguridad. Al fondo se ven una rampa con pasamanos, árboles y edificios urbanos, en una escena que ilustra el acompañamiento en entornos con barreras arquitectónicas."/>
            <wp:cNvGraphicFramePr/>
            <a:graphic xmlns:a="http://schemas.openxmlformats.org/drawingml/2006/main">
              <a:graphicData uri="http://schemas.openxmlformats.org/drawingml/2006/picture">
                <pic:pic xmlns:pic="http://schemas.openxmlformats.org/drawingml/2006/picture">
                  <pic:nvPicPr>
                    <pic:cNvPr id="0" name="image22.png" descr="Ilustración de una mujer mayor con discapacidad visual —cabello gris y chaqueta verde— bajando con cuidado unos escalones mientras usa su bastón blanco con punta roja para detectar los peldaños, asistida por un hombre joven con barba y chaqueta beige que la sostiene suavemente por el brazo para darle seguridad. Al fondo se ven una rampa con pasamanos, árboles y edificios urbanos, en una escena que ilustra el acompañamiento en entornos con barreras arquitectónicas."/>
                    <pic:cNvPicPr preferRelativeResize="0"/>
                  </pic:nvPicPr>
                  <pic:blipFill>
                    <a:blip r:embed="rId26"/>
                    <a:srcRect/>
                    <a:stretch>
                      <a:fillRect/>
                    </a:stretch>
                  </pic:blipFill>
                  <pic:spPr>
                    <a:xfrm>
                      <a:off x="0" y="0"/>
                      <a:ext cx="3052016" cy="2038350"/>
                    </a:xfrm>
                    <a:prstGeom prst="rect">
                      <a:avLst/>
                    </a:prstGeom>
                    <a:ln/>
                  </pic:spPr>
                </pic:pic>
              </a:graphicData>
            </a:graphic>
          </wp:anchor>
        </w:drawing>
      </w:r>
    </w:p>
    <w:p w14:paraId="5CB11172" w14:textId="77777777" w:rsidR="0033054C" w:rsidRDefault="0033054C">
      <w:pPr>
        <w:spacing w:after="240" w:line="360" w:lineRule="auto"/>
        <w:rPr>
          <w:sz w:val="32"/>
          <w:szCs w:val="32"/>
        </w:rPr>
      </w:pPr>
    </w:p>
    <w:p w14:paraId="0FF72699" w14:textId="77777777" w:rsidR="0033054C" w:rsidRDefault="0033054C">
      <w:pPr>
        <w:spacing w:after="240" w:line="360" w:lineRule="auto"/>
        <w:rPr>
          <w:sz w:val="32"/>
          <w:szCs w:val="32"/>
        </w:rPr>
      </w:pPr>
    </w:p>
    <w:p w14:paraId="17906971" w14:textId="77777777" w:rsidR="0033054C" w:rsidRDefault="0033054C">
      <w:pPr>
        <w:spacing w:after="240" w:line="360" w:lineRule="auto"/>
        <w:rPr>
          <w:sz w:val="32"/>
          <w:szCs w:val="32"/>
        </w:rPr>
      </w:pPr>
    </w:p>
    <w:p w14:paraId="1A29CDD3" w14:textId="77777777" w:rsidR="0033054C" w:rsidRDefault="0033054C">
      <w:pPr>
        <w:spacing w:after="240" w:line="360" w:lineRule="auto"/>
        <w:rPr>
          <w:sz w:val="32"/>
          <w:szCs w:val="32"/>
        </w:rPr>
      </w:pPr>
    </w:p>
    <w:p w14:paraId="50C9CCDA" w14:textId="77777777" w:rsidR="0033054C" w:rsidRDefault="0033054C">
      <w:pPr>
        <w:spacing w:after="240" w:line="360" w:lineRule="auto"/>
        <w:rPr>
          <w:sz w:val="32"/>
          <w:szCs w:val="32"/>
        </w:rPr>
      </w:pPr>
    </w:p>
    <w:p w14:paraId="68C49FAF" w14:textId="77777777" w:rsidR="0033054C" w:rsidRDefault="00A85E94">
      <w:pPr>
        <w:spacing w:after="240" w:line="360" w:lineRule="auto"/>
        <w:rPr>
          <w:sz w:val="32"/>
          <w:szCs w:val="32"/>
        </w:rPr>
      </w:pPr>
      <w:r>
        <w:rPr>
          <w:noProof/>
        </w:rPr>
        <w:drawing>
          <wp:anchor distT="114300" distB="114300" distL="114300" distR="114300" simplePos="0" relativeHeight="251681792" behindDoc="0" locked="0" layoutInCell="1" hidden="0" allowOverlap="1" wp14:anchorId="68195B94" wp14:editId="2FDB1D6D">
            <wp:simplePos x="0" y="0"/>
            <wp:positionH relativeFrom="column">
              <wp:posOffset>19051</wp:posOffset>
            </wp:positionH>
            <wp:positionV relativeFrom="paragraph">
              <wp:posOffset>140940</wp:posOffset>
            </wp:positionV>
            <wp:extent cx="3055466" cy="1709738"/>
            <wp:effectExtent l="0" t="0" r="0" b="0"/>
            <wp:wrapNone/>
            <wp:docPr id="94" name="image30.jpg" descr="Ilustración animada de una niña con discapacidad visual —gafas oscuras, camiseta morada, rodilleras y bastón blanco— caminando con concentración sobre una viga de equilibrio amarilla en un patio escolar, mientras una mujer adulta con camiseta naranja la acompaña con gesto orientador. Al fondo se ven columpios rojos, un tobogán amarillo, colchonetas moradas, conos de colores, mancuernas y el edificio de la escuela con un reloj, en un ambiente de actividad física inclusiva al aire libre."/>
            <wp:cNvGraphicFramePr/>
            <a:graphic xmlns:a="http://schemas.openxmlformats.org/drawingml/2006/main">
              <a:graphicData uri="http://schemas.openxmlformats.org/drawingml/2006/picture">
                <pic:pic xmlns:pic="http://schemas.openxmlformats.org/drawingml/2006/picture">
                  <pic:nvPicPr>
                    <pic:cNvPr id="0" name="image30.jpg" descr="Ilustración animada de una niña con discapacidad visual —gafas oscuras, camiseta morada, rodilleras y bastón blanco— caminando con concentración sobre una viga de equilibrio amarilla en un patio escolar, mientras una mujer adulta con camiseta naranja la acompaña con gesto orientador. Al fondo se ven columpios rojos, un tobogán amarillo, colchonetas moradas, conos de colores, mancuernas y el edificio de la escuela con un reloj, en un ambiente de actividad física inclusiva al aire libre."/>
                    <pic:cNvPicPr preferRelativeResize="0"/>
                  </pic:nvPicPr>
                  <pic:blipFill>
                    <a:blip r:embed="rId27"/>
                    <a:srcRect/>
                    <a:stretch>
                      <a:fillRect/>
                    </a:stretch>
                  </pic:blipFill>
                  <pic:spPr>
                    <a:xfrm>
                      <a:off x="0" y="0"/>
                      <a:ext cx="3055466" cy="1709738"/>
                    </a:xfrm>
                    <a:prstGeom prst="rect">
                      <a:avLst/>
                    </a:prstGeom>
                    <a:ln/>
                  </pic:spPr>
                </pic:pic>
              </a:graphicData>
            </a:graphic>
          </wp:anchor>
        </w:drawing>
      </w:r>
    </w:p>
    <w:p w14:paraId="5A2EEA45" w14:textId="77777777" w:rsidR="0033054C" w:rsidRDefault="0033054C">
      <w:pPr>
        <w:spacing w:after="240" w:line="360" w:lineRule="auto"/>
        <w:rPr>
          <w:sz w:val="32"/>
          <w:szCs w:val="32"/>
        </w:rPr>
      </w:pPr>
    </w:p>
    <w:p w14:paraId="54DE2FE8" w14:textId="77777777" w:rsidR="0033054C" w:rsidRDefault="0033054C">
      <w:pPr>
        <w:spacing w:after="240" w:line="360" w:lineRule="auto"/>
        <w:rPr>
          <w:sz w:val="32"/>
          <w:szCs w:val="32"/>
        </w:rPr>
      </w:pPr>
    </w:p>
    <w:p w14:paraId="6AE0C520" w14:textId="77777777" w:rsidR="0033054C" w:rsidRDefault="0033054C">
      <w:pPr>
        <w:spacing w:after="240" w:line="360" w:lineRule="auto"/>
        <w:rPr>
          <w:sz w:val="32"/>
          <w:szCs w:val="32"/>
        </w:rPr>
      </w:pPr>
    </w:p>
    <w:p w14:paraId="4BF74167" w14:textId="77777777" w:rsidR="0033054C" w:rsidRDefault="0033054C">
      <w:pPr>
        <w:spacing w:after="240" w:line="360" w:lineRule="auto"/>
        <w:rPr>
          <w:sz w:val="32"/>
          <w:szCs w:val="32"/>
        </w:rPr>
      </w:pPr>
    </w:p>
    <w:p w14:paraId="6794F218" w14:textId="77777777" w:rsidR="0033054C" w:rsidRDefault="0033054C">
      <w:pPr>
        <w:spacing w:after="240" w:line="360" w:lineRule="auto"/>
        <w:rPr>
          <w:sz w:val="32"/>
          <w:szCs w:val="32"/>
        </w:rPr>
      </w:pPr>
    </w:p>
    <w:p w14:paraId="58186F37" w14:textId="77777777" w:rsidR="0033054C" w:rsidRDefault="0033054C">
      <w:pPr>
        <w:spacing w:after="240" w:line="360" w:lineRule="auto"/>
        <w:rPr>
          <w:sz w:val="32"/>
          <w:szCs w:val="32"/>
        </w:rPr>
      </w:pPr>
    </w:p>
    <w:p w14:paraId="3C6F6B6B" w14:textId="77777777" w:rsidR="0033054C" w:rsidRDefault="00A85E94">
      <w:pPr>
        <w:pStyle w:val="Heading2"/>
        <w:keepNext w:val="0"/>
        <w:keepLines w:val="0"/>
        <w:spacing w:before="0" w:after="80" w:line="360" w:lineRule="auto"/>
        <w:ind w:left="720"/>
        <w:rPr>
          <w:sz w:val="34"/>
          <w:szCs w:val="34"/>
        </w:rPr>
      </w:pPr>
      <w:bookmarkStart w:id="19" w:name="_heading=h.q2ppxi9ai7h1" w:colFirst="0" w:colLast="0"/>
      <w:bookmarkEnd w:id="19"/>
      <w:r>
        <w:rPr>
          <w:sz w:val="34"/>
          <w:szCs w:val="34"/>
        </w:rPr>
        <w:lastRenderedPageBreak/>
        <w:t>6. Qué debe mejorar en la ciudad</w:t>
      </w:r>
    </w:p>
    <w:p w14:paraId="1978CAEE" w14:textId="77777777" w:rsidR="0033054C" w:rsidRDefault="00A85E94">
      <w:pPr>
        <w:spacing w:after="240" w:line="360" w:lineRule="auto"/>
        <w:rPr>
          <w:sz w:val="32"/>
          <w:szCs w:val="32"/>
        </w:rPr>
      </w:pPr>
      <w:r>
        <w:rPr>
          <w:sz w:val="32"/>
          <w:szCs w:val="32"/>
        </w:rPr>
        <w:t>Para que las personas con sordoceguera estén seguras, el Estado y la sociedad deben trabajar en:</w:t>
      </w:r>
    </w:p>
    <w:p w14:paraId="4A0DC4E2" w14:textId="77777777" w:rsidR="0033054C" w:rsidRDefault="00A85E94">
      <w:pPr>
        <w:numPr>
          <w:ilvl w:val="0"/>
          <w:numId w:val="1"/>
        </w:numPr>
        <w:spacing w:line="360" w:lineRule="auto"/>
        <w:rPr>
          <w:sz w:val="32"/>
          <w:szCs w:val="32"/>
        </w:rPr>
      </w:pPr>
      <w:r>
        <w:rPr>
          <w:sz w:val="32"/>
          <w:szCs w:val="32"/>
        </w:rPr>
        <w:t>Infraestructura accesible: Calles sin huecos, veredas niveladas y semáforos con sonido y vibración.</w:t>
      </w:r>
    </w:p>
    <w:p w14:paraId="0D46E354" w14:textId="77777777" w:rsidR="0033054C" w:rsidRDefault="00A85E94">
      <w:pPr>
        <w:numPr>
          <w:ilvl w:val="0"/>
          <w:numId w:val="1"/>
        </w:numPr>
        <w:spacing w:line="360" w:lineRule="auto"/>
        <w:rPr>
          <w:sz w:val="32"/>
          <w:szCs w:val="32"/>
        </w:rPr>
      </w:pPr>
      <w:r>
        <w:rPr>
          <w:sz w:val="32"/>
          <w:szCs w:val="32"/>
        </w:rPr>
        <w:t>Señalética táctil: Mapas o carteles que se puedan leer con las manos.</w:t>
      </w:r>
    </w:p>
    <w:p w14:paraId="738BBD18" w14:textId="77777777" w:rsidR="0033054C" w:rsidRDefault="00A85E94">
      <w:pPr>
        <w:numPr>
          <w:ilvl w:val="0"/>
          <w:numId w:val="1"/>
        </w:numPr>
        <w:spacing w:after="240" w:line="360" w:lineRule="auto"/>
        <w:rPr>
          <w:sz w:val="32"/>
          <w:szCs w:val="32"/>
        </w:rPr>
      </w:pPr>
      <w:r>
        <w:rPr>
          <w:sz w:val="32"/>
          <w:szCs w:val="32"/>
        </w:rPr>
        <w:t xml:space="preserve">Capacitación: Que los trabajadores públicos sepan cómo ayudar correctamente. </w:t>
      </w:r>
    </w:p>
    <w:p w14:paraId="52E228AB" w14:textId="77777777" w:rsidR="0033054C" w:rsidRDefault="0033054C">
      <w:pPr>
        <w:spacing w:after="240" w:line="360" w:lineRule="auto"/>
        <w:rPr>
          <w:sz w:val="32"/>
          <w:szCs w:val="32"/>
        </w:rPr>
      </w:pPr>
    </w:p>
    <w:p w14:paraId="493F1823" w14:textId="77777777" w:rsidR="0033054C" w:rsidRDefault="0033054C">
      <w:pPr>
        <w:spacing w:after="240" w:line="360" w:lineRule="auto"/>
        <w:rPr>
          <w:sz w:val="32"/>
          <w:szCs w:val="32"/>
        </w:rPr>
      </w:pPr>
    </w:p>
    <w:p w14:paraId="148DE5C3" w14:textId="77777777" w:rsidR="0033054C" w:rsidRDefault="0033054C">
      <w:pPr>
        <w:spacing w:after="240" w:line="360" w:lineRule="auto"/>
        <w:rPr>
          <w:sz w:val="32"/>
          <w:szCs w:val="32"/>
        </w:rPr>
      </w:pPr>
    </w:p>
    <w:p w14:paraId="22B424A9" w14:textId="77777777" w:rsidR="0033054C" w:rsidRDefault="0033054C">
      <w:pPr>
        <w:spacing w:after="240" w:line="360" w:lineRule="auto"/>
        <w:rPr>
          <w:sz w:val="32"/>
          <w:szCs w:val="32"/>
        </w:rPr>
      </w:pPr>
    </w:p>
    <w:p w14:paraId="73EF316C" w14:textId="77777777" w:rsidR="0033054C" w:rsidRDefault="0033054C">
      <w:pPr>
        <w:spacing w:after="240" w:line="360" w:lineRule="auto"/>
        <w:rPr>
          <w:sz w:val="32"/>
          <w:szCs w:val="32"/>
        </w:rPr>
      </w:pPr>
    </w:p>
    <w:p w14:paraId="3A47E7C2" w14:textId="77777777" w:rsidR="0033054C" w:rsidRDefault="00A85E94">
      <w:pPr>
        <w:spacing w:after="240" w:line="360" w:lineRule="auto"/>
        <w:rPr>
          <w:sz w:val="32"/>
          <w:szCs w:val="32"/>
        </w:rPr>
      </w:pPr>
      <w:r>
        <w:rPr>
          <w:noProof/>
        </w:rPr>
        <w:drawing>
          <wp:anchor distT="114300" distB="114300" distL="114300" distR="114300" simplePos="0" relativeHeight="251682816" behindDoc="0" locked="0" layoutInCell="1" hidden="0" allowOverlap="1" wp14:anchorId="04049E37" wp14:editId="40365FA0">
            <wp:simplePos x="0" y="0"/>
            <wp:positionH relativeFrom="column">
              <wp:posOffset>19051</wp:posOffset>
            </wp:positionH>
            <wp:positionV relativeFrom="paragraph">
              <wp:posOffset>173087</wp:posOffset>
            </wp:positionV>
            <wp:extent cx="3052016" cy="2038350"/>
            <wp:effectExtent l="0" t="0" r="0" b="0"/>
            <wp:wrapNone/>
            <wp:docPr id="86" name="image15.png" descr="Ilustración animada de una mujer joven con discapacidad visual —gafas oscuras, turbante naranja y suéter de colores naranja y verde— explorando con ambas manos un mapa táctil en relieve ubicado en una estación de tren o metro. El panel muestra la distribución del espacio con texturas y relieves para orientación no visual. Al fondo se ven un andén, un tren amarillo, un banco, una planta y luz natural, en un entorno de transporte público accesible."/>
            <wp:cNvGraphicFramePr/>
            <a:graphic xmlns:a="http://schemas.openxmlformats.org/drawingml/2006/main">
              <a:graphicData uri="http://schemas.openxmlformats.org/drawingml/2006/picture">
                <pic:pic xmlns:pic="http://schemas.openxmlformats.org/drawingml/2006/picture">
                  <pic:nvPicPr>
                    <pic:cNvPr id="0" name="image15.png" descr="Ilustración animada de una mujer joven con discapacidad visual —gafas oscuras, turbante naranja y suéter de colores naranja y verde— explorando con ambas manos un mapa táctil en relieve ubicado en una estación de tren o metro. El panel muestra la distribución del espacio con texturas y relieves para orientación no visual. Al fondo se ven un andén, un tren amarillo, un banco, una planta y luz natural, en un entorno de transporte público accesible."/>
                    <pic:cNvPicPr preferRelativeResize="0"/>
                  </pic:nvPicPr>
                  <pic:blipFill>
                    <a:blip r:embed="rId28"/>
                    <a:srcRect/>
                    <a:stretch>
                      <a:fillRect/>
                    </a:stretch>
                  </pic:blipFill>
                  <pic:spPr>
                    <a:xfrm>
                      <a:off x="0" y="0"/>
                      <a:ext cx="3052016" cy="2038350"/>
                    </a:xfrm>
                    <a:prstGeom prst="rect">
                      <a:avLst/>
                    </a:prstGeom>
                    <a:ln/>
                  </pic:spPr>
                </pic:pic>
              </a:graphicData>
            </a:graphic>
          </wp:anchor>
        </w:drawing>
      </w:r>
    </w:p>
    <w:p w14:paraId="7392CA20" w14:textId="77777777" w:rsidR="0033054C" w:rsidRDefault="0033054C">
      <w:pPr>
        <w:spacing w:after="240" w:line="360" w:lineRule="auto"/>
        <w:rPr>
          <w:sz w:val="32"/>
          <w:szCs w:val="32"/>
        </w:rPr>
      </w:pPr>
    </w:p>
    <w:p w14:paraId="616126DB" w14:textId="77777777" w:rsidR="0033054C" w:rsidRDefault="0033054C">
      <w:pPr>
        <w:spacing w:after="240" w:line="360" w:lineRule="auto"/>
        <w:rPr>
          <w:sz w:val="32"/>
          <w:szCs w:val="32"/>
        </w:rPr>
      </w:pPr>
    </w:p>
    <w:p w14:paraId="671C9BDD" w14:textId="77777777" w:rsidR="0033054C" w:rsidRDefault="0033054C">
      <w:pPr>
        <w:spacing w:after="240" w:line="360" w:lineRule="auto"/>
        <w:rPr>
          <w:sz w:val="32"/>
          <w:szCs w:val="32"/>
        </w:rPr>
      </w:pPr>
    </w:p>
    <w:p w14:paraId="4F94543C" w14:textId="77777777" w:rsidR="0033054C" w:rsidRDefault="0033054C">
      <w:pPr>
        <w:spacing w:after="240" w:line="360" w:lineRule="auto"/>
        <w:rPr>
          <w:sz w:val="32"/>
          <w:szCs w:val="32"/>
        </w:rPr>
      </w:pPr>
    </w:p>
    <w:p w14:paraId="087071AB" w14:textId="77777777" w:rsidR="0033054C" w:rsidRDefault="00A85E94">
      <w:pPr>
        <w:spacing w:after="240" w:line="360" w:lineRule="auto"/>
        <w:rPr>
          <w:sz w:val="32"/>
          <w:szCs w:val="32"/>
        </w:rPr>
      </w:pPr>
      <w:r>
        <w:rPr>
          <w:noProof/>
        </w:rPr>
        <w:drawing>
          <wp:anchor distT="114300" distB="114300" distL="114300" distR="114300" simplePos="0" relativeHeight="251683840" behindDoc="0" locked="0" layoutInCell="1" hidden="0" allowOverlap="1" wp14:anchorId="00FF4715" wp14:editId="5C56AED1">
            <wp:simplePos x="0" y="0"/>
            <wp:positionH relativeFrom="column">
              <wp:posOffset>19051</wp:posOffset>
            </wp:positionH>
            <wp:positionV relativeFrom="paragraph">
              <wp:posOffset>137071</wp:posOffset>
            </wp:positionV>
            <wp:extent cx="3052016" cy="2038350"/>
            <wp:effectExtent l="0" t="0" r="0" b="0"/>
            <wp:wrapNone/>
            <wp:docPr id="89" name="image23.png" descr="Ilustración de un hombre joven con uniforme azul y credencial identificativa —posiblemente un funcionario o agente de servicio al cliente— que guía con amabilidad a una mujer mayor con discapacidad visual, sosteniéndole el brazo mientras ella lleva su bastón blanco. La escena transcurre en el interior de una oficina o institución pública, con mostradores, equipos informáticos y ventanas al fondo, transmitiendo atención inclusiva y asistencia personalizada."/>
            <wp:cNvGraphicFramePr/>
            <a:graphic xmlns:a="http://schemas.openxmlformats.org/drawingml/2006/main">
              <a:graphicData uri="http://schemas.openxmlformats.org/drawingml/2006/picture">
                <pic:pic xmlns:pic="http://schemas.openxmlformats.org/drawingml/2006/picture">
                  <pic:nvPicPr>
                    <pic:cNvPr id="0" name="image23.png" descr="Ilustración de un hombre joven con uniforme azul y credencial identificativa —posiblemente un funcionario o agente de servicio al cliente— que guía con amabilidad a una mujer mayor con discapacidad visual, sosteniéndole el brazo mientras ella lleva su bastón blanco. La escena transcurre en el interior de una oficina o institución pública, con mostradores, equipos informáticos y ventanas al fondo, transmitiendo atención inclusiva y asistencia personalizada."/>
                    <pic:cNvPicPr preferRelativeResize="0"/>
                  </pic:nvPicPr>
                  <pic:blipFill>
                    <a:blip r:embed="rId29"/>
                    <a:srcRect/>
                    <a:stretch>
                      <a:fillRect/>
                    </a:stretch>
                  </pic:blipFill>
                  <pic:spPr>
                    <a:xfrm>
                      <a:off x="0" y="0"/>
                      <a:ext cx="3052016" cy="2038350"/>
                    </a:xfrm>
                    <a:prstGeom prst="rect">
                      <a:avLst/>
                    </a:prstGeom>
                    <a:ln/>
                  </pic:spPr>
                </pic:pic>
              </a:graphicData>
            </a:graphic>
          </wp:anchor>
        </w:drawing>
      </w:r>
    </w:p>
    <w:p w14:paraId="5CC567DD" w14:textId="77777777" w:rsidR="0033054C" w:rsidRDefault="0033054C">
      <w:pPr>
        <w:spacing w:after="240" w:line="360" w:lineRule="auto"/>
        <w:rPr>
          <w:sz w:val="32"/>
          <w:szCs w:val="32"/>
        </w:rPr>
      </w:pPr>
    </w:p>
    <w:p w14:paraId="1C2E72B6" w14:textId="77777777" w:rsidR="0033054C" w:rsidRDefault="0033054C">
      <w:pPr>
        <w:spacing w:after="240" w:line="360" w:lineRule="auto"/>
        <w:rPr>
          <w:sz w:val="32"/>
          <w:szCs w:val="32"/>
        </w:rPr>
      </w:pPr>
    </w:p>
    <w:p w14:paraId="3CF37966" w14:textId="77777777" w:rsidR="0033054C" w:rsidRDefault="0033054C">
      <w:pPr>
        <w:spacing w:after="240" w:line="360" w:lineRule="auto"/>
        <w:rPr>
          <w:sz w:val="32"/>
          <w:szCs w:val="32"/>
        </w:rPr>
      </w:pPr>
    </w:p>
    <w:p w14:paraId="63850A41" w14:textId="77777777" w:rsidR="0033054C" w:rsidRDefault="0033054C">
      <w:pPr>
        <w:spacing w:after="240" w:line="360" w:lineRule="auto"/>
        <w:rPr>
          <w:sz w:val="32"/>
          <w:szCs w:val="32"/>
        </w:rPr>
      </w:pPr>
    </w:p>
    <w:p w14:paraId="01E75568" w14:textId="77777777" w:rsidR="0033054C" w:rsidRDefault="00A85E94">
      <w:pPr>
        <w:spacing w:after="240" w:line="360" w:lineRule="auto"/>
        <w:rPr>
          <w:sz w:val="32"/>
          <w:szCs w:val="32"/>
        </w:rPr>
      </w:pPr>
      <w:r>
        <w:rPr>
          <w:noProof/>
        </w:rPr>
        <w:drawing>
          <wp:anchor distT="114300" distB="114300" distL="114300" distR="114300" simplePos="0" relativeHeight="251684864" behindDoc="0" locked="0" layoutInCell="1" hidden="0" allowOverlap="1" wp14:anchorId="047D7EFE" wp14:editId="5D7D86E7">
            <wp:simplePos x="0" y="0"/>
            <wp:positionH relativeFrom="column">
              <wp:posOffset>19051</wp:posOffset>
            </wp:positionH>
            <wp:positionV relativeFrom="paragraph">
              <wp:posOffset>142875</wp:posOffset>
            </wp:positionV>
            <wp:extent cx="3052016" cy="2038350"/>
            <wp:effectExtent l="0" t="0" r="0" b="0"/>
            <wp:wrapNone/>
            <wp:docPr id="75" name="image12.png" descr="Ilustración de una mujer mayor con discapacidad visual —cabello gris y chaqueta verde— a punto de cruzar una calle usando su bastón blanco con punta roja para orientarse. Está parada sobre una franja de pavimento podotáctil amarillo junto a un semáforo peatonal accesible que muestra el ícono de persona caminando en verde. Al fondo se ven edificios, árboles y el paso de cebra, en una escena que ilustra infraestructura urbana accesible para personas con discapacidad visual."/>
            <wp:cNvGraphicFramePr/>
            <a:graphic xmlns:a="http://schemas.openxmlformats.org/drawingml/2006/main">
              <a:graphicData uri="http://schemas.openxmlformats.org/drawingml/2006/picture">
                <pic:pic xmlns:pic="http://schemas.openxmlformats.org/drawingml/2006/picture">
                  <pic:nvPicPr>
                    <pic:cNvPr id="0" name="image12.png" descr="Ilustración de una mujer mayor con discapacidad visual —cabello gris y chaqueta verde— a punto de cruzar una calle usando su bastón blanco con punta roja para orientarse. Está parada sobre una franja de pavimento podotáctil amarillo junto a un semáforo peatonal accesible que muestra el ícono de persona caminando en verde. Al fondo se ven edificios, árboles y el paso de cebra, en una escena que ilustra infraestructura urbana accesible para personas con discapacidad visual."/>
                    <pic:cNvPicPr preferRelativeResize="0"/>
                  </pic:nvPicPr>
                  <pic:blipFill>
                    <a:blip r:embed="rId30"/>
                    <a:srcRect/>
                    <a:stretch>
                      <a:fillRect/>
                    </a:stretch>
                  </pic:blipFill>
                  <pic:spPr>
                    <a:xfrm>
                      <a:off x="0" y="0"/>
                      <a:ext cx="3052016" cy="2038350"/>
                    </a:xfrm>
                    <a:prstGeom prst="rect">
                      <a:avLst/>
                    </a:prstGeom>
                    <a:ln/>
                  </pic:spPr>
                </pic:pic>
              </a:graphicData>
            </a:graphic>
          </wp:anchor>
        </w:drawing>
      </w:r>
    </w:p>
    <w:p w14:paraId="22C41893" w14:textId="77777777" w:rsidR="0033054C" w:rsidRDefault="0033054C">
      <w:pPr>
        <w:spacing w:after="240" w:line="360" w:lineRule="auto"/>
        <w:rPr>
          <w:sz w:val="32"/>
          <w:szCs w:val="32"/>
        </w:rPr>
      </w:pPr>
    </w:p>
    <w:p w14:paraId="57EF962C" w14:textId="77777777" w:rsidR="0033054C" w:rsidRDefault="0033054C">
      <w:pPr>
        <w:spacing w:after="240" w:line="360" w:lineRule="auto"/>
        <w:rPr>
          <w:sz w:val="32"/>
          <w:szCs w:val="32"/>
        </w:rPr>
      </w:pPr>
    </w:p>
    <w:p w14:paraId="1D60ED81" w14:textId="77777777" w:rsidR="0033054C" w:rsidRDefault="0033054C">
      <w:pPr>
        <w:spacing w:after="240" w:line="360" w:lineRule="auto"/>
        <w:rPr>
          <w:sz w:val="32"/>
          <w:szCs w:val="32"/>
        </w:rPr>
      </w:pPr>
    </w:p>
    <w:p w14:paraId="2A842756" w14:textId="77777777" w:rsidR="0033054C" w:rsidRDefault="0033054C">
      <w:pPr>
        <w:spacing w:after="240" w:line="360" w:lineRule="auto"/>
        <w:rPr>
          <w:sz w:val="32"/>
          <w:szCs w:val="32"/>
        </w:rPr>
      </w:pPr>
    </w:p>
    <w:p w14:paraId="2AE5CDEF" w14:textId="77777777" w:rsidR="0033054C" w:rsidRDefault="0033054C">
      <w:pPr>
        <w:spacing w:after="240" w:line="360" w:lineRule="auto"/>
        <w:rPr>
          <w:sz w:val="32"/>
          <w:szCs w:val="32"/>
        </w:rPr>
      </w:pPr>
    </w:p>
    <w:p w14:paraId="4D1A0C6F" w14:textId="77777777" w:rsidR="0033054C" w:rsidRDefault="0033054C">
      <w:pPr>
        <w:spacing w:after="240" w:line="360" w:lineRule="auto"/>
        <w:rPr>
          <w:sz w:val="32"/>
          <w:szCs w:val="32"/>
        </w:rPr>
      </w:pPr>
    </w:p>
    <w:p w14:paraId="7B5BEA84" w14:textId="77777777" w:rsidR="0033054C" w:rsidRDefault="00A85E94">
      <w:pPr>
        <w:numPr>
          <w:ilvl w:val="0"/>
          <w:numId w:val="1"/>
        </w:numPr>
        <w:spacing w:after="240" w:line="360" w:lineRule="auto"/>
        <w:rPr>
          <w:sz w:val="32"/>
          <w:szCs w:val="32"/>
        </w:rPr>
      </w:pPr>
      <w:r>
        <w:rPr>
          <w:sz w:val="32"/>
          <w:szCs w:val="32"/>
        </w:rPr>
        <w:lastRenderedPageBreak/>
        <w:t>Eliminar la discriminación: Asegurar que todos sean tratados con el mismo respeto.</w:t>
      </w:r>
    </w:p>
    <w:p w14:paraId="1040D540" w14:textId="77777777" w:rsidR="0033054C" w:rsidRDefault="00A85E94">
      <w:pPr>
        <w:pStyle w:val="Heading2"/>
        <w:keepNext w:val="0"/>
        <w:keepLines w:val="0"/>
        <w:spacing w:before="0" w:after="80" w:line="360" w:lineRule="auto"/>
        <w:ind w:left="720"/>
        <w:rPr>
          <w:sz w:val="34"/>
          <w:szCs w:val="34"/>
        </w:rPr>
      </w:pPr>
      <w:bookmarkStart w:id="20" w:name="_heading=h.mcbhkrqqf9g" w:colFirst="0" w:colLast="0"/>
      <w:bookmarkEnd w:id="20"/>
      <w:r>
        <w:rPr>
          <w:sz w:val="34"/>
          <w:szCs w:val="34"/>
        </w:rPr>
        <w:t>7. Conclusión</w:t>
      </w:r>
    </w:p>
    <w:p w14:paraId="22419F24" w14:textId="77777777" w:rsidR="0033054C" w:rsidRDefault="00A85E94">
      <w:pPr>
        <w:spacing w:after="240" w:line="360" w:lineRule="auto"/>
        <w:ind w:left="720"/>
        <w:rPr>
          <w:sz w:val="32"/>
          <w:szCs w:val="32"/>
        </w:rPr>
      </w:pPr>
      <w:r>
        <w:rPr>
          <w:sz w:val="32"/>
          <w:szCs w:val="32"/>
        </w:rPr>
        <w:t xml:space="preserve">Asistir a una persona con sordoceguera es un acto de respeto y ciudadanía. </w:t>
      </w:r>
    </w:p>
    <w:p w14:paraId="4A82E5F8" w14:textId="77777777" w:rsidR="0033054C" w:rsidRDefault="00A85E94">
      <w:pPr>
        <w:spacing w:after="240" w:line="360" w:lineRule="auto"/>
        <w:ind w:left="720"/>
        <w:rPr>
          <w:sz w:val="32"/>
          <w:szCs w:val="32"/>
        </w:rPr>
      </w:pPr>
      <w:r>
        <w:rPr>
          <w:sz w:val="32"/>
          <w:szCs w:val="32"/>
        </w:rPr>
        <w:t xml:space="preserve">No se trata de hacer todo por ellos, sino de ser el apoyo necesario para que ejerzan su derecho a moverse libremente. </w:t>
      </w:r>
    </w:p>
    <w:p w14:paraId="1ABD3649" w14:textId="77777777" w:rsidR="0033054C" w:rsidRDefault="00A85E94">
      <w:pPr>
        <w:spacing w:after="240" w:line="360" w:lineRule="auto"/>
        <w:ind w:left="720"/>
        <w:rPr>
          <w:sz w:val="32"/>
          <w:szCs w:val="32"/>
        </w:rPr>
      </w:pPr>
      <w:r>
        <w:rPr>
          <w:sz w:val="32"/>
          <w:szCs w:val="32"/>
        </w:rPr>
        <w:t>Una sociedad informada es una sociedad más justa e igualitaria.</w:t>
      </w:r>
    </w:p>
    <w:p w14:paraId="67D8442B" w14:textId="77777777" w:rsidR="0033054C" w:rsidRDefault="0033054C">
      <w:pPr>
        <w:spacing w:after="240" w:line="360" w:lineRule="auto"/>
        <w:ind w:left="720"/>
        <w:rPr>
          <w:sz w:val="32"/>
          <w:szCs w:val="32"/>
        </w:rPr>
      </w:pPr>
    </w:p>
    <w:p w14:paraId="6EBC018E" w14:textId="77777777" w:rsidR="0033054C" w:rsidRDefault="0033054C">
      <w:pPr>
        <w:spacing w:after="240" w:line="360" w:lineRule="auto"/>
        <w:ind w:left="720"/>
        <w:rPr>
          <w:sz w:val="32"/>
          <w:szCs w:val="32"/>
        </w:rPr>
      </w:pPr>
    </w:p>
    <w:p w14:paraId="3D949FEB" w14:textId="77777777" w:rsidR="0033054C" w:rsidRDefault="00A85E94">
      <w:pPr>
        <w:spacing w:line="360" w:lineRule="auto"/>
        <w:rPr>
          <w:sz w:val="32"/>
          <w:szCs w:val="32"/>
        </w:rPr>
      </w:pPr>
      <w:r>
        <w:rPr>
          <w:noProof/>
        </w:rPr>
        <w:drawing>
          <wp:anchor distT="114300" distB="114300" distL="114300" distR="114300" simplePos="0" relativeHeight="251685888" behindDoc="0" locked="0" layoutInCell="1" hidden="0" allowOverlap="1" wp14:anchorId="33AD2156" wp14:editId="13E4BCC8">
            <wp:simplePos x="0" y="0"/>
            <wp:positionH relativeFrom="column">
              <wp:posOffset>19051</wp:posOffset>
            </wp:positionH>
            <wp:positionV relativeFrom="paragraph">
              <wp:posOffset>258961</wp:posOffset>
            </wp:positionV>
            <wp:extent cx="3048000" cy="2035668"/>
            <wp:effectExtent l="0" t="0" r="0" b="0"/>
            <wp:wrapNone/>
            <wp:docPr id="105" name="image33.png" descr="Ilustración animada de un grupo diverso de personas interactuando en una plaza urbana. En el centro, una mujer mayor con discapacidad visual —cabello gris y bastón blanco— sonríe mientras una niña pequeña le toma la mano con afecto, acompañada por un hombre joven con barba y chaqueta beige. A la izquierda, un hombre con camisa azul conversa animadamente con una mujer con hiyab azul. Al fondo, otras personas transitan por la plaza junto a faroles y edificios, en una escena que transmite inclusión, diversidad y comunidad."/>
            <wp:cNvGraphicFramePr/>
            <a:graphic xmlns:a="http://schemas.openxmlformats.org/drawingml/2006/main">
              <a:graphicData uri="http://schemas.openxmlformats.org/drawingml/2006/picture">
                <pic:pic xmlns:pic="http://schemas.openxmlformats.org/drawingml/2006/picture">
                  <pic:nvPicPr>
                    <pic:cNvPr id="0" name="image33.png" descr="Ilustración animada de un grupo diverso de personas interactuando en una plaza urbana. En el centro, una mujer mayor con discapacidad visual —cabello gris y bastón blanco— sonríe mientras una niña pequeña le toma la mano con afecto, acompañada por un hombre joven con barba y chaqueta beige. A la izquierda, un hombre con camisa azul conversa animadamente con una mujer con hiyab azul. Al fondo, otras personas transitan por la plaza junto a faroles y edificios, en una escena que transmite inclusión, diversidad y comunidad."/>
                    <pic:cNvPicPr preferRelativeResize="0"/>
                  </pic:nvPicPr>
                  <pic:blipFill>
                    <a:blip r:embed="rId31"/>
                    <a:srcRect/>
                    <a:stretch>
                      <a:fillRect/>
                    </a:stretch>
                  </pic:blipFill>
                  <pic:spPr>
                    <a:xfrm>
                      <a:off x="0" y="0"/>
                      <a:ext cx="3048000" cy="2035668"/>
                    </a:xfrm>
                    <a:prstGeom prst="rect">
                      <a:avLst/>
                    </a:prstGeom>
                    <a:ln/>
                  </pic:spPr>
                </pic:pic>
              </a:graphicData>
            </a:graphic>
          </wp:anchor>
        </w:drawing>
      </w:r>
    </w:p>
    <w:p w14:paraId="09C7D39D" w14:textId="77777777" w:rsidR="0033054C" w:rsidRDefault="0033054C">
      <w:pPr>
        <w:pStyle w:val="Heading1"/>
        <w:keepNext w:val="0"/>
        <w:keepLines w:val="0"/>
        <w:spacing w:before="480" w:line="360" w:lineRule="auto"/>
        <w:rPr>
          <w:sz w:val="32"/>
          <w:szCs w:val="32"/>
        </w:rPr>
      </w:pPr>
      <w:bookmarkStart w:id="21" w:name="_heading=h.5dzz10tp6fp0" w:colFirst="0" w:colLast="0"/>
      <w:bookmarkEnd w:id="21"/>
    </w:p>
    <w:p w14:paraId="520DEE53" w14:textId="77777777" w:rsidR="0033054C" w:rsidRDefault="0033054C">
      <w:pPr>
        <w:pStyle w:val="Heading1"/>
        <w:keepNext w:val="0"/>
        <w:keepLines w:val="0"/>
        <w:spacing w:before="480" w:line="360" w:lineRule="auto"/>
        <w:rPr>
          <w:sz w:val="32"/>
          <w:szCs w:val="32"/>
        </w:rPr>
      </w:pPr>
      <w:bookmarkStart w:id="22" w:name="_heading=h.wruf6ejrckqi" w:colFirst="0" w:colLast="0"/>
      <w:bookmarkEnd w:id="22"/>
    </w:p>
    <w:p w14:paraId="7B7CBA25" w14:textId="77777777" w:rsidR="0033054C" w:rsidRDefault="0033054C">
      <w:pPr>
        <w:pStyle w:val="Heading1"/>
        <w:keepNext w:val="0"/>
        <w:keepLines w:val="0"/>
        <w:spacing w:before="480" w:line="360" w:lineRule="auto"/>
        <w:rPr>
          <w:sz w:val="32"/>
          <w:szCs w:val="32"/>
        </w:rPr>
      </w:pPr>
      <w:bookmarkStart w:id="23" w:name="_heading=h.hmgrgirk2xa0" w:colFirst="0" w:colLast="0"/>
      <w:bookmarkEnd w:id="23"/>
    </w:p>
    <w:p w14:paraId="7AFE0F08" w14:textId="77777777" w:rsidR="0033054C" w:rsidRDefault="00A85E94">
      <w:pPr>
        <w:pStyle w:val="Heading1"/>
        <w:keepNext w:val="0"/>
        <w:keepLines w:val="0"/>
        <w:spacing w:before="480" w:line="360" w:lineRule="auto"/>
        <w:rPr>
          <w:sz w:val="32"/>
          <w:szCs w:val="32"/>
        </w:rPr>
      </w:pPr>
      <w:bookmarkStart w:id="24" w:name="_heading=h.xrm907594kqp" w:colFirst="0" w:colLast="0"/>
      <w:bookmarkEnd w:id="24"/>
      <w:r>
        <w:rPr>
          <w:noProof/>
        </w:rPr>
        <w:drawing>
          <wp:anchor distT="114300" distB="114300" distL="114300" distR="114300" simplePos="0" relativeHeight="251686912" behindDoc="0" locked="0" layoutInCell="1" hidden="0" allowOverlap="1" wp14:anchorId="492B04A5" wp14:editId="125E0C6E">
            <wp:simplePos x="0" y="0"/>
            <wp:positionH relativeFrom="column">
              <wp:posOffset>19051</wp:posOffset>
            </wp:positionH>
            <wp:positionV relativeFrom="paragraph">
              <wp:posOffset>390525</wp:posOffset>
            </wp:positionV>
            <wp:extent cx="3046297" cy="2276475"/>
            <wp:effectExtent l="0" t="0" r="0" b="0"/>
            <wp:wrapNone/>
            <wp:docPr id="85" name="image6.jpg" descr="Ilustración animada de dos jóvenes frente a una terminal de transporte público con fachada acristalada. Una mujer con discapacidad visual —gafas oscuras, cabello largo oscuro, suéter con diseño de rombos y bastón blanco— escucha atentamente mientras una persona con chaqueta de mezclilla azul y cabello rizado con diadema le toca suavemente el brazo y señala con el dedo índice hacia una dirección, orientándola. Al fondo se distinguen plantas, un banco y edificios urbanos modernos."/>
            <wp:cNvGraphicFramePr/>
            <a:graphic xmlns:a="http://schemas.openxmlformats.org/drawingml/2006/main">
              <a:graphicData uri="http://schemas.openxmlformats.org/drawingml/2006/picture">
                <pic:pic xmlns:pic="http://schemas.openxmlformats.org/drawingml/2006/picture">
                  <pic:nvPicPr>
                    <pic:cNvPr id="0" name="image6.jpg" descr="Ilustración animada de dos jóvenes frente a una terminal de transporte público con fachada acristalada. Una mujer con discapacidad visual —gafas oscuras, cabello largo oscuro, suéter con diseño de rombos y bastón blanco— escucha atentamente mientras una persona con chaqueta de mezclilla azul y cabello rizado con diadema le toca suavemente el brazo y señala con el dedo índice hacia una dirección, orientándola. Al fondo se distinguen plantas, un banco y edificios urbanos modernos."/>
                    <pic:cNvPicPr preferRelativeResize="0"/>
                  </pic:nvPicPr>
                  <pic:blipFill>
                    <a:blip r:embed="rId13"/>
                    <a:srcRect/>
                    <a:stretch>
                      <a:fillRect/>
                    </a:stretch>
                  </pic:blipFill>
                  <pic:spPr>
                    <a:xfrm>
                      <a:off x="0" y="0"/>
                      <a:ext cx="3046297" cy="2276475"/>
                    </a:xfrm>
                    <a:prstGeom prst="rect">
                      <a:avLst/>
                    </a:prstGeom>
                    <a:ln/>
                  </pic:spPr>
                </pic:pic>
              </a:graphicData>
            </a:graphic>
          </wp:anchor>
        </w:drawing>
      </w:r>
    </w:p>
    <w:p w14:paraId="7F938DD4" w14:textId="77777777" w:rsidR="0033054C" w:rsidRDefault="0033054C">
      <w:pPr>
        <w:pStyle w:val="Heading1"/>
        <w:keepNext w:val="0"/>
        <w:keepLines w:val="0"/>
        <w:spacing w:before="480" w:line="360" w:lineRule="auto"/>
        <w:rPr>
          <w:sz w:val="32"/>
          <w:szCs w:val="32"/>
        </w:rPr>
      </w:pPr>
      <w:bookmarkStart w:id="25" w:name="_heading=h.nl3favm3daog" w:colFirst="0" w:colLast="0"/>
      <w:bookmarkEnd w:id="25"/>
    </w:p>
    <w:p w14:paraId="5AB4FBD2" w14:textId="77777777" w:rsidR="0033054C" w:rsidRDefault="0033054C">
      <w:pPr>
        <w:pStyle w:val="Heading1"/>
        <w:keepNext w:val="0"/>
        <w:keepLines w:val="0"/>
        <w:spacing w:before="480" w:line="360" w:lineRule="auto"/>
        <w:rPr>
          <w:sz w:val="32"/>
          <w:szCs w:val="32"/>
        </w:rPr>
      </w:pPr>
      <w:bookmarkStart w:id="26" w:name="_heading=h.j6k4xpey65y" w:colFirst="0" w:colLast="0"/>
      <w:bookmarkEnd w:id="26"/>
    </w:p>
    <w:p w14:paraId="6C2D803A" w14:textId="77777777" w:rsidR="0033054C" w:rsidRDefault="0033054C"/>
    <w:p w14:paraId="289D2237" w14:textId="77777777" w:rsidR="0033054C" w:rsidRDefault="0033054C"/>
    <w:p w14:paraId="2F36563F" w14:textId="77777777" w:rsidR="0033054C" w:rsidRDefault="0033054C"/>
    <w:p w14:paraId="5297868D" w14:textId="77777777" w:rsidR="0033054C" w:rsidRDefault="0033054C"/>
    <w:p w14:paraId="1A11BCFF" w14:textId="77777777" w:rsidR="0033054C" w:rsidRDefault="0033054C"/>
    <w:p w14:paraId="358C3A16" w14:textId="77777777" w:rsidR="0033054C" w:rsidRDefault="00A85E94">
      <w:pPr>
        <w:pStyle w:val="Heading1"/>
        <w:keepNext w:val="0"/>
        <w:keepLines w:val="0"/>
        <w:spacing w:before="480" w:line="360" w:lineRule="auto"/>
        <w:rPr>
          <w:sz w:val="32"/>
          <w:szCs w:val="32"/>
        </w:rPr>
      </w:pPr>
      <w:bookmarkStart w:id="27" w:name="_heading=h.qay7cm2qknwf" w:colFirst="0" w:colLast="0"/>
      <w:bookmarkEnd w:id="27"/>
      <w:r>
        <w:rPr>
          <w:noProof/>
        </w:rPr>
        <w:drawing>
          <wp:anchor distT="114300" distB="114300" distL="114300" distR="114300" simplePos="0" relativeHeight="251687936" behindDoc="0" locked="0" layoutInCell="1" hidden="0" allowOverlap="1" wp14:anchorId="3D0F8D4F" wp14:editId="18ACF621">
            <wp:simplePos x="0" y="0"/>
            <wp:positionH relativeFrom="column">
              <wp:posOffset>66676</wp:posOffset>
            </wp:positionH>
            <wp:positionV relativeFrom="paragraph">
              <wp:posOffset>265002</wp:posOffset>
            </wp:positionV>
            <wp:extent cx="3048000" cy="2277747"/>
            <wp:effectExtent l="0" t="0" r="0" b="0"/>
            <wp:wrapNone/>
            <wp:docPr id="93" name="image20.jpg" descr="Ilustración animada de un taller o centro comunitario con varias personas participando. En primer plano, una mujer mayor con gafas, cabello rizado y cárdigan morado —con bastón blanco apoyado a su silla— sostiene las manos de un joven con camiseta turquesa en un gesto de comunicación táctil o aprendizaje. Al fondo, una mujer con hiyab azul trabaja con piezas de madera, un hombre joven revisa un papel con expresión amable, y un hombre mayor de cabello blanco observa la escena. En la pared hay un tablón de anuncios con notas de colores, y una ventana deja ver árboles al exterior."/>
            <wp:cNvGraphicFramePr/>
            <a:graphic xmlns:a="http://schemas.openxmlformats.org/drawingml/2006/main">
              <a:graphicData uri="http://schemas.openxmlformats.org/drawingml/2006/picture">
                <pic:pic xmlns:pic="http://schemas.openxmlformats.org/drawingml/2006/picture">
                  <pic:nvPicPr>
                    <pic:cNvPr id="0" name="image20.jpg" descr="Ilustración animada de un taller o centro comunitario con varias personas participando. En primer plano, una mujer mayor con gafas, cabello rizado y cárdigan morado —con bastón blanco apoyado a su silla— sostiene las manos de un joven con camiseta turquesa en un gesto de comunicación táctil o aprendizaje. Al fondo, una mujer con hiyab azul trabaja con piezas de madera, un hombre joven revisa un papel con expresión amable, y un hombre mayor de cabello blanco observa la escena. En la pared hay un tablón de anuncios con notas de colores, y una ventana deja ver árboles al exterior."/>
                    <pic:cNvPicPr preferRelativeResize="0"/>
                  </pic:nvPicPr>
                  <pic:blipFill>
                    <a:blip r:embed="rId32"/>
                    <a:srcRect/>
                    <a:stretch>
                      <a:fillRect/>
                    </a:stretch>
                  </pic:blipFill>
                  <pic:spPr>
                    <a:xfrm>
                      <a:off x="0" y="0"/>
                      <a:ext cx="3048000" cy="2277747"/>
                    </a:xfrm>
                    <a:prstGeom prst="rect">
                      <a:avLst/>
                    </a:prstGeom>
                    <a:ln/>
                  </pic:spPr>
                </pic:pic>
              </a:graphicData>
            </a:graphic>
          </wp:anchor>
        </w:drawing>
      </w:r>
    </w:p>
    <w:p w14:paraId="5F9D215A" w14:textId="77777777" w:rsidR="0033054C" w:rsidRDefault="0033054C">
      <w:pPr>
        <w:pStyle w:val="Heading1"/>
        <w:keepNext w:val="0"/>
        <w:keepLines w:val="0"/>
        <w:spacing w:before="480" w:line="360" w:lineRule="auto"/>
        <w:rPr>
          <w:sz w:val="32"/>
          <w:szCs w:val="32"/>
        </w:rPr>
      </w:pPr>
      <w:bookmarkStart w:id="28" w:name="_heading=h.gfjep8t07nvy" w:colFirst="0" w:colLast="0"/>
      <w:bookmarkEnd w:id="28"/>
    </w:p>
    <w:p w14:paraId="2A155EDA" w14:textId="77777777" w:rsidR="0033054C" w:rsidRDefault="0033054C">
      <w:pPr>
        <w:pStyle w:val="Heading1"/>
        <w:keepNext w:val="0"/>
        <w:keepLines w:val="0"/>
        <w:spacing w:before="480" w:line="360" w:lineRule="auto"/>
        <w:rPr>
          <w:sz w:val="32"/>
          <w:szCs w:val="32"/>
        </w:rPr>
      </w:pPr>
      <w:bookmarkStart w:id="29" w:name="_heading=h.sb8kf4jol8we" w:colFirst="0" w:colLast="0"/>
      <w:bookmarkEnd w:id="29"/>
    </w:p>
    <w:p w14:paraId="10E48CEB" w14:textId="77777777" w:rsidR="0033054C" w:rsidRDefault="0033054C">
      <w:pPr>
        <w:pStyle w:val="Heading1"/>
        <w:keepNext w:val="0"/>
        <w:keepLines w:val="0"/>
        <w:spacing w:before="480" w:line="360" w:lineRule="auto"/>
        <w:rPr>
          <w:sz w:val="32"/>
          <w:szCs w:val="32"/>
        </w:rPr>
      </w:pPr>
      <w:bookmarkStart w:id="30" w:name="_heading=h.7bseovedc2kh" w:colFirst="0" w:colLast="0"/>
      <w:bookmarkEnd w:id="30"/>
    </w:p>
    <w:p w14:paraId="2AFEBDEF" w14:textId="77777777" w:rsidR="0033054C" w:rsidRDefault="0033054C">
      <w:pPr>
        <w:pStyle w:val="Heading1"/>
        <w:keepNext w:val="0"/>
        <w:keepLines w:val="0"/>
        <w:spacing w:before="480" w:line="360" w:lineRule="auto"/>
        <w:rPr>
          <w:sz w:val="32"/>
          <w:szCs w:val="32"/>
        </w:rPr>
      </w:pPr>
      <w:bookmarkStart w:id="31" w:name="_heading=h.59kdxuoc78ug" w:colFirst="0" w:colLast="0"/>
      <w:bookmarkEnd w:id="31"/>
    </w:p>
    <w:p w14:paraId="09C933E6" w14:textId="77777777" w:rsidR="0033054C" w:rsidRDefault="00A85E94">
      <w:pPr>
        <w:spacing w:before="240" w:after="240" w:line="360" w:lineRule="auto"/>
        <w:rPr>
          <w:sz w:val="34"/>
          <w:szCs w:val="34"/>
        </w:rPr>
      </w:pPr>
      <w:r>
        <w:rPr>
          <w:sz w:val="34"/>
          <w:szCs w:val="34"/>
        </w:rPr>
        <w:lastRenderedPageBreak/>
        <w:t>¿Qué hay en este documento?</w:t>
      </w:r>
    </w:p>
    <w:p w14:paraId="06D8A945" w14:textId="77777777" w:rsidR="0033054C" w:rsidRDefault="00A85E94">
      <w:pPr>
        <w:numPr>
          <w:ilvl w:val="0"/>
          <w:numId w:val="4"/>
        </w:numPr>
        <w:spacing w:before="240" w:line="360" w:lineRule="auto"/>
        <w:rPr>
          <w:sz w:val="32"/>
          <w:szCs w:val="32"/>
        </w:rPr>
      </w:pPr>
      <w:r>
        <w:rPr>
          <w:sz w:val="32"/>
          <w:szCs w:val="32"/>
        </w:rPr>
        <w:t>Este tema</w:t>
      </w:r>
    </w:p>
    <w:p w14:paraId="40E25DB6" w14:textId="77777777" w:rsidR="0033054C" w:rsidRDefault="00A85E94">
      <w:pPr>
        <w:numPr>
          <w:ilvl w:val="0"/>
          <w:numId w:val="4"/>
        </w:numPr>
        <w:spacing w:line="360" w:lineRule="auto"/>
        <w:rPr>
          <w:sz w:val="32"/>
          <w:szCs w:val="32"/>
        </w:rPr>
      </w:pPr>
      <w:r>
        <w:rPr>
          <w:sz w:val="32"/>
          <w:szCs w:val="32"/>
        </w:rPr>
        <w:t>Qué significan algunas palabras</w:t>
      </w:r>
    </w:p>
    <w:p w14:paraId="4731D7F3" w14:textId="77777777" w:rsidR="0033054C" w:rsidRDefault="00A85E94">
      <w:pPr>
        <w:numPr>
          <w:ilvl w:val="0"/>
          <w:numId w:val="4"/>
        </w:numPr>
        <w:spacing w:line="360" w:lineRule="auto"/>
        <w:rPr>
          <w:sz w:val="32"/>
          <w:szCs w:val="32"/>
        </w:rPr>
      </w:pPr>
      <w:r>
        <w:rPr>
          <w:sz w:val="32"/>
          <w:szCs w:val="32"/>
        </w:rPr>
        <w:t>Las ideas principales</w:t>
      </w:r>
    </w:p>
    <w:p w14:paraId="5E364E08" w14:textId="77777777" w:rsidR="0033054C" w:rsidRDefault="00A85E94">
      <w:pPr>
        <w:numPr>
          <w:ilvl w:val="0"/>
          <w:numId w:val="4"/>
        </w:numPr>
        <w:spacing w:line="360" w:lineRule="auto"/>
        <w:rPr>
          <w:sz w:val="32"/>
          <w:szCs w:val="32"/>
        </w:rPr>
      </w:pPr>
      <w:r>
        <w:rPr>
          <w:sz w:val="32"/>
          <w:szCs w:val="32"/>
        </w:rPr>
        <w:t>Cómo acercarse y comunicarse</w:t>
      </w:r>
    </w:p>
    <w:p w14:paraId="645C710E" w14:textId="77777777" w:rsidR="0033054C" w:rsidRDefault="00A85E94">
      <w:pPr>
        <w:numPr>
          <w:ilvl w:val="0"/>
          <w:numId w:val="4"/>
        </w:numPr>
        <w:spacing w:line="360" w:lineRule="auto"/>
        <w:rPr>
          <w:sz w:val="32"/>
          <w:szCs w:val="32"/>
        </w:rPr>
      </w:pPr>
      <w:r>
        <w:rPr>
          <w:sz w:val="32"/>
          <w:szCs w:val="32"/>
        </w:rPr>
        <w:t>Cómo caminar juntos</w:t>
      </w:r>
    </w:p>
    <w:p w14:paraId="496A125B" w14:textId="77777777" w:rsidR="0033054C" w:rsidRDefault="00A85E94">
      <w:pPr>
        <w:numPr>
          <w:ilvl w:val="0"/>
          <w:numId w:val="4"/>
        </w:numPr>
        <w:spacing w:line="360" w:lineRule="auto"/>
        <w:rPr>
          <w:sz w:val="32"/>
          <w:szCs w:val="32"/>
        </w:rPr>
      </w:pPr>
      <w:r>
        <w:rPr>
          <w:sz w:val="32"/>
          <w:szCs w:val="32"/>
        </w:rPr>
        <w:t>Qué debe mejorar en la ciudad</w:t>
      </w:r>
    </w:p>
    <w:p w14:paraId="054F18F6" w14:textId="77777777" w:rsidR="0033054C" w:rsidRDefault="00A85E94">
      <w:pPr>
        <w:numPr>
          <w:ilvl w:val="0"/>
          <w:numId w:val="4"/>
        </w:numPr>
        <w:spacing w:after="240" w:line="360" w:lineRule="auto"/>
        <w:rPr>
          <w:sz w:val="32"/>
          <w:szCs w:val="32"/>
        </w:rPr>
      </w:pPr>
      <w:r>
        <w:rPr>
          <w:sz w:val="32"/>
          <w:szCs w:val="32"/>
        </w:rPr>
        <w:t>Conclusión</w:t>
      </w:r>
    </w:p>
    <w:p w14:paraId="467D380F" w14:textId="77777777" w:rsidR="0033054C" w:rsidRDefault="0033054C">
      <w:pPr>
        <w:spacing w:after="240" w:line="360" w:lineRule="auto"/>
        <w:ind w:left="720"/>
        <w:rPr>
          <w:sz w:val="32"/>
          <w:szCs w:val="32"/>
        </w:rPr>
      </w:pPr>
    </w:p>
    <w:p w14:paraId="4CDC751C" w14:textId="77777777" w:rsidR="0033054C" w:rsidRDefault="0033054C">
      <w:pPr>
        <w:spacing w:before="240" w:after="240" w:line="360" w:lineRule="auto"/>
        <w:ind w:left="720"/>
        <w:rPr>
          <w:sz w:val="32"/>
          <w:szCs w:val="32"/>
        </w:rPr>
      </w:pPr>
    </w:p>
    <w:p w14:paraId="40858EF6" w14:textId="77777777" w:rsidR="0033054C" w:rsidRDefault="0033054C">
      <w:pPr>
        <w:spacing w:before="240" w:after="240" w:line="360" w:lineRule="auto"/>
        <w:ind w:left="720"/>
        <w:rPr>
          <w:sz w:val="32"/>
          <w:szCs w:val="32"/>
        </w:rPr>
      </w:pPr>
    </w:p>
    <w:p w14:paraId="5ECA3A66" w14:textId="77777777" w:rsidR="0033054C" w:rsidRDefault="0033054C">
      <w:pPr>
        <w:spacing w:before="240" w:after="240" w:line="360" w:lineRule="auto"/>
        <w:ind w:left="720"/>
        <w:rPr>
          <w:sz w:val="32"/>
          <w:szCs w:val="32"/>
        </w:rPr>
      </w:pPr>
    </w:p>
    <w:p w14:paraId="0F2F3C64" w14:textId="77777777" w:rsidR="0033054C" w:rsidRDefault="00A85E94">
      <w:pPr>
        <w:spacing w:before="240" w:after="240" w:line="360" w:lineRule="auto"/>
        <w:ind w:left="720"/>
        <w:rPr>
          <w:sz w:val="32"/>
          <w:szCs w:val="32"/>
        </w:rPr>
      </w:pPr>
      <w:r>
        <w:rPr>
          <w:noProof/>
        </w:rPr>
        <w:drawing>
          <wp:anchor distT="114300" distB="114300" distL="114300" distR="114300" simplePos="0" relativeHeight="251688960" behindDoc="0" locked="0" layoutInCell="1" hidden="0" allowOverlap="1" wp14:anchorId="3E6B0F14" wp14:editId="2C2E49DC">
            <wp:simplePos x="0" y="0"/>
            <wp:positionH relativeFrom="column">
              <wp:posOffset>2933700</wp:posOffset>
            </wp:positionH>
            <wp:positionV relativeFrom="paragraph">
              <wp:posOffset>420886</wp:posOffset>
            </wp:positionV>
            <wp:extent cx="3095625" cy="1732209"/>
            <wp:effectExtent l="0" t="0" r="0" b="0"/>
            <wp:wrapNone/>
            <wp:docPr id="78" name="image9.jpg" descr="Ilustración animada de dos personas en un aula o sala de capacitación. Un hombre adulto con camisa gris señala con el dedo una pantalla táctil o tableta en un soporte, que muestra un documento de texto a la izquierda y su versión en braille o formato accesible a la derecha, indicando un proceso de conversión o adaptación de contenido. A su lado, un adolescente con polo verde y bastón blanco también señala la pantalla con interés. Al fondo se ven mesas, sillas y una pizarra, en un ambiente educativo."/>
            <wp:cNvGraphicFramePr/>
            <a:graphic xmlns:a="http://schemas.openxmlformats.org/drawingml/2006/main">
              <a:graphicData uri="http://schemas.openxmlformats.org/drawingml/2006/picture">
                <pic:pic xmlns:pic="http://schemas.openxmlformats.org/drawingml/2006/picture">
                  <pic:nvPicPr>
                    <pic:cNvPr id="0" name="image9.jpg" descr="Ilustración animada de dos personas en un aula o sala de capacitación. Un hombre adulto con camisa gris señala con el dedo una pantalla táctil o tableta en un soporte, que muestra un documento de texto a la izquierda y su versión en braille o formato accesible a la derecha, indicando un proceso de conversión o adaptación de contenido. A su lado, un adolescente con polo verde y bastón blanco también señala la pantalla con interés. Al fondo se ven mesas, sillas y una pizarra, en un ambiente educativo."/>
                    <pic:cNvPicPr preferRelativeResize="0"/>
                  </pic:nvPicPr>
                  <pic:blipFill>
                    <a:blip r:embed="rId33"/>
                    <a:srcRect/>
                    <a:stretch>
                      <a:fillRect/>
                    </a:stretch>
                  </pic:blipFill>
                  <pic:spPr>
                    <a:xfrm>
                      <a:off x="0" y="0"/>
                      <a:ext cx="3095625" cy="1732209"/>
                    </a:xfrm>
                    <a:prstGeom prst="rect">
                      <a:avLst/>
                    </a:prstGeom>
                    <a:ln/>
                  </pic:spPr>
                </pic:pic>
              </a:graphicData>
            </a:graphic>
          </wp:anchor>
        </w:drawing>
      </w:r>
    </w:p>
    <w:p w14:paraId="222C79EF" w14:textId="77777777" w:rsidR="0033054C" w:rsidRDefault="0033054C">
      <w:pPr>
        <w:spacing w:before="240" w:after="240" w:line="360" w:lineRule="auto"/>
        <w:ind w:left="720"/>
        <w:rPr>
          <w:sz w:val="32"/>
          <w:szCs w:val="32"/>
        </w:rPr>
      </w:pPr>
    </w:p>
    <w:p w14:paraId="1F4E82BE" w14:textId="77777777" w:rsidR="0033054C" w:rsidRDefault="0033054C">
      <w:pPr>
        <w:spacing w:before="240" w:after="240" w:line="360" w:lineRule="auto"/>
        <w:ind w:left="720"/>
        <w:rPr>
          <w:sz w:val="32"/>
          <w:szCs w:val="32"/>
        </w:rPr>
      </w:pPr>
    </w:p>
    <w:p w14:paraId="21FA805A" w14:textId="77777777" w:rsidR="0033054C" w:rsidRDefault="0033054C">
      <w:pPr>
        <w:spacing w:before="240" w:after="240" w:line="360" w:lineRule="auto"/>
        <w:ind w:left="720"/>
        <w:rPr>
          <w:sz w:val="32"/>
          <w:szCs w:val="32"/>
        </w:rPr>
      </w:pPr>
    </w:p>
    <w:p w14:paraId="221AC18E" w14:textId="77777777" w:rsidR="0033054C" w:rsidRDefault="0033054C">
      <w:pPr>
        <w:spacing w:before="240" w:after="240" w:line="360" w:lineRule="auto"/>
        <w:ind w:left="720"/>
        <w:rPr>
          <w:sz w:val="32"/>
          <w:szCs w:val="32"/>
        </w:rPr>
      </w:pPr>
    </w:p>
    <w:p w14:paraId="77803BA6" w14:textId="77777777" w:rsidR="0033054C" w:rsidRDefault="00A85E94">
      <w:pPr>
        <w:spacing w:before="240" w:after="240" w:line="360" w:lineRule="auto"/>
        <w:ind w:left="720"/>
        <w:rPr>
          <w:sz w:val="32"/>
          <w:szCs w:val="32"/>
        </w:rPr>
      </w:pPr>
      <w:r>
        <w:rPr>
          <w:noProof/>
        </w:rPr>
        <w:drawing>
          <wp:anchor distT="114300" distB="114300" distL="114300" distR="114300" simplePos="0" relativeHeight="251689984" behindDoc="0" locked="0" layoutInCell="1" hidden="0" allowOverlap="1" wp14:anchorId="06D43D5D" wp14:editId="1742D45B">
            <wp:simplePos x="0" y="0"/>
            <wp:positionH relativeFrom="column">
              <wp:posOffset>-47624</wp:posOffset>
            </wp:positionH>
            <wp:positionV relativeFrom="paragraph">
              <wp:posOffset>308521</wp:posOffset>
            </wp:positionV>
            <wp:extent cx="3114675" cy="2327573"/>
            <wp:effectExtent l="0" t="0" r="0" b="0"/>
            <wp:wrapNone/>
            <wp:docPr id="88" name="image16.jpg" descr="Ilustración animada dividida en tres escenas sobre discapacidad sensorial y accesibilidad. A la izquierda, una mujer mayor con gafas oscuras y suéter naranja con un globo de pensamiento que muestra íconos de comunicación: un oído tachado, un ojo, una mano y puntos en relieve, representando la sordo-ceguera y sus métodos de comunicación táctil. En el centro, la misma mujer sentada recibe apoyo de una persona joven que se comunica con ella mediante contacto en el hombro, en un entorno cálido. A la derecha, un hombre con barba, gorra verde y bastón blanco —con discapacidad visual— opera un panel táctil accesible en un poste urbano, de pie sobre pavimento podotáctil amarillo."/>
            <wp:cNvGraphicFramePr/>
            <a:graphic xmlns:a="http://schemas.openxmlformats.org/drawingml/2006/main">
              <a:graphicData uri="http://schemas.openxmlformats.org/drawingml/2006/picture">
                <pic:pic xmlns:pic="http://schemas.openxmlformats.org/drawingml/2006/picture">
                  <pic:nvPicPr>
                    <pic:cNvPr id="0" name="image16.jpg" descr="Ilustración animada dividida en tres escenas sobre discapacidad sensorial y accesibilidad. A la izquierda, una mujer mayor con gafas oscuras y suéter naranja con un globo de pensamiento que muestra íconos de comunicación: un oído tachado, un ojo, una mano y puntos en relieve, representando la sordo-ceguera y sus métodos de comunicación táctil. En el centro, la misma mujer sentada recibe apoyo de una persona joven que se comunica con ella mediante contacto en el hombro, en un entorno cálido. A la derecha, un hombre con barba, gorra verde y bastón blanco —con discapacidad visual— opera un panel táctil accesible en un poste urbano, de pie sobre pavimento podotáctil amarillo."/>
                    <pic:cNvPicPr preferRelativeResize="0"/>
                  </pic:nvPicPr>
                  <pic:blipFill>
                    <a:blip r:embed="rId34"/>
                    <a:srcRect/>
                    <a:stretch>
                      <a:fillRect/>
                    </a:stretch>
                  </pic:blipFill>
                  <pic:spPr>
                    <a:xfrm>
                      <a:off x="0" y="0"/>
                      <a:ext cx="3114675" cy="2327573"/>
                    </a:xfrm>
                    <a:prstGeom prst="rect">
                      <a:avLst/>
                    </a:prstGeom>
                    <a:ln/>
                  </pic:spPr>
                </pic:pic>
              </a:graphicData>
            </a:graphic>
          </wp:anchor>
        </w:drawing>
      </w:r>
    </w:p>
    <w:p w14:paraId="0D7D520F" w14:textId="77777777" w:rsidR="0033054C" w:rsidRDefault="0033054C">
      <w:pPr>
        <w:spacing w:before="240" w:after="240" w:line="360" w:lineRule="auto"/>
        <w:ind w:left="720"/>
        <w:rPr>
          <w:sz w:val="32"/>
          <w:szCs w:val="32"/>
        </w:rPr>
      </w:pPr>
    </w:p>
    <w:p w14:paraId="1BC1BB94" w14:textId="77777777" w:rsidR="0033054C" w:rsidRDefault="0033054C">
      <w:pPr>
        <w:spacing w:before="240" w:after="240" w:line="360" w:lineRule="auto"/>
        <w:ind w:left="720"/>
        <w:rPr>
          <w:sz w:val="32"/>
          <w:szCs w:val="32"/>
        </w:rPr>
      </w:pPr>
    </w:p>
    <w:p w14:paraId="7245E418" w14:textId="77777777" w:rsidR="0033054C" w:rsidRDefault="0033054C">
      <w:pPr>
        <w:spacing w:before="240" w:after="240" w:line="360" w:lineRule="auto"/>
        <w:ind w:left="720"/>
        <w:rPr>
          <w:sz w:val="32"/>
          <w:szCs w:val="32"/>
        </w:rPr>
      </w:pPr>
    </w:p>
    <w:p w14:paraId="7E4C69EC" w14:textId="77777777" w:rsidR="0033054C" w:rsidRDefault="0033054C">
      <w:pPr>
        <w:spacing w:before="240" w:after="240" w:line="360" w:lineRule="auto"/>
        <w:ind w:left="720"/>
        <w:rPr>
          <w:sz w:val="32"/>
          <w:szCs w:val="32"/>
        </w:rPr>
      </w:pPr>
    </w:p>
    <w:p w14:paraId="548870A7" w14:textId="77777777" w:rsidR="0033054C" w:rsidRDefault="0033054C">
      <w:pPr>
        <w:spacing w:before="240" w:after="240" w:line="360" w:lineRule="auto"/>
        <w:ind w:left="720"/>
        <w:rPr>
          <w:sz w:val="32"/>
          <w:szCs w:val="32"/>
        </w:rPr>
      </w:pPr>
    </w:p>
    <w:p w14:paraId="1156A27E" w14:textId="77777777" w:rsidR="0033054C" w:rsidRDefault="00A85E94">
      <w:pPr>
        <w:spacing w:before="240" w:after="240" w:line="360" w:lineRule="auto"/>
        <w:ind w:left="720"/>
        <w:rPr>
          <w:sz w:val="32"/>
          <w:szCs w:val="32"/>
        </w:rPr>
      </w:pPr>
      <w:r>
        <w:rPr>
          <w:noProof/>
        </w:rPr>
        <w:drawing>
          <wp:anchor distT="114300" distB="114300" distL="114300" distR="114300" simplePos="0" relativeHeight="251691008" behindDoc="0" locked="0" layoutInCell="1" hidden="0" allowOverlap="1" wp14:anchorId="79D96A0B" wp14:editId="24C610AC">
            <wp:simplePos x="0" y="0"/>
            <wp:positionH relativeFrom="column">
              <wp:posOffset>1</wp:posOffset>
            </wp:positionH>
            <wp:positionV relativeFrom="paragraph">
              <wp:posOffset>158055</wp:posOffset>
            </wp:positionV>
            <wp:extent cx="3114675" cy="2327573"/>
            <wp:effectExtent l="0" t="0" r="0" b="0"/>
            <wp:wrapNone/>
            <wp:docPr id="104" name="image31.jpg" descr="Ilustración animada dividida en dos escenas. A la izquierda, interior de una tienda o cobertizo de jardinería: un hombre con cabello rizado y camisa verde entrega semillas o pequeños objetos a una mujer con camisa roja, ambos sonrientes, con estantes de cestas, regaderas y paquetes de semillas al fondo. A la derecha, exterior de un jardín comunitario: una mujer guía a un niño con discapacidad visual —gafas oscuras y bastón blanco— entre arriates de plantas y flores, bajo un gran árbol, con un edificio al fondo."/>
            <wp:cNvGraphicFramePr/>
            <a:graphic xmlns:a="http://schemas.openxmlformats.org/drawingml/2006/main">
              <a:graphicData uri="http://schemas.openxmlformats.org/drawingml/2006/picture">
                <pic:pic xmlns:pic="http://schemas.openxmlformats.org/drawingml/2006/picture">
                  <pic:nvPicPr>
                    <pic:cNvPr id="0" name="image31.jpg" descr="Ilustración animada dividida en dos escenas. A la izquierda, interior de una tienda o cobertizo de jardinería: un hombre con cabello rizado y camisa verde entrega semillas o pequeños objetos a una mujer con camisa roja, ambos sonrientes, con estantes de cestas, regaderas y paquetes de semillas al fondo. A la derecha, exterior de un jardín comunitario: una mujer guía a un niño con discapacidad visual —gafas oscuras y bastón blanco— entre arriates de plantas y flores, bajo un gran árbol, con un edificio al fondo."/>
                    <pic:cNvPicPr preferRelativeResize="0"/>
                  </pic:nvPicPr>
                  <pic:blipFill>
                    <a:blip r:embed="rId35"/>
                    <a:srcRect/>
                    <a:stretch>
                      <a:fillRect/>
                    </a:stretch>
                  </pic:blipFill>
                  <pic:spPr>
                    <a:xfrm>
                      <a:off x="0" y="0"/>
                      <a:ext cx="3114675" cy="2327573"/>
                    </a:xfrm>
                    <a:prstGeom prst="rect">
                      <a:avLst/>
                    </a:prstGeom>
                    <a:ln/>
                  </pic:spPr>
                </pic:pic>
              </a:graphicData>
            </a:graphic>
          </wp:anchor>
        </w:drawing>
      </w:r>
    </w:p>
    <w:p w14:paraId="43A47DDC" w14:textId="77777777" w:rsidR="0033054C" w:rsidRDefault="0033054C">
      <w:pPr>
        <w:spacing w:before="240" w:after="240" w:line="360" w:lineRule="auto"/>
        <w:ind w:left="720"/>
        <w:rPr>
          <w:sz w:val="32"/>
          <w:szCs w:val="32"/>
        </w:rPr>
      </w:pPr>
    </w:p>
    <w:p w14:paraId="187D42B5" w14:textId="77777777" w:rsidR="0033054C" w:rsidRDefault="0033054C">
      <w:pPr>
        <w:spacing w:before="240" w:after="240" w:line="360" w:lineRule="auto"/>
        <w:ind w:left="720"/>
        <w:rPr>
          <w:sz w:val="32"/>
          <w:szCs w:val="32"/>
        </w:rPr>
      </w:pPr>
    </w:p>
    <w:p w14:paraId="1874CECE" w14:textId="77777777" w:rsidR="0033054C" w:rsidRDefault="0033054C">
      <w:pPr>
        <w:spacing w:before="240" w:after="240" w:line="360" w:lineRule="auto"/>
        <w:ind w:left="720"/>
        <w:rPr>
          <w:sz w:val="32"/>
          <w:szCs w:val="32"/>
        </w:rPr>
      </w:pPr>
    </w:p>
    <w:p w14:paraId="542E7F64" w14:textId="77777777" w:rsidR="0033054C" w:rsidRDefault="0033054C">
      <w:pPr>
        <w:spacing w:before="240" w:after="240" w:line="360" w:lineRule="auto"/>
        <w:ind w:left="720"/>
        <w:rPr>
          <w:sz w:val="32"/>
          <w:szCs w:val="32"/>
        </w:rPr>
      </w:pPr>
    </w:p>
    <w:p w14:paraId="16D9EEE8" w14:textId="77777777" w:rsidR="0033054C" w:rsidRDefault="0033054C">
      <w:pPr>
        <w:spacing w:before="240" w:after="240" w:line="360" w:lineRule="auto"/>
        <w:ind w:left="720"/>
        <w:rPr>
          <w:sz w:val="32"/>
          <w:szCs w:val="32"/>
        </w:rPr>
      </w:pPr>
    </w:p>
    <w:p w14:paraId="41AEEA03" w14:textId="77777777" w:rsidR="0033054C" w:rsidRDefault="0033054C">
      <w:pPr>
        <w:spacing w:before="240" w:after="240" w:line="360" w:lineRule="auto"/>
        <w:ind w:left="720"/>
        <w:rPr>
          <w:sz w:val="32"/>
          <w:szCs w:val="32"/>
        </w:rPr>
      </w:pPr>
    </w:p>
    <w:sectPr w:rsidR="0033054C">
      <w:pgSz w:w="11909" w:h="16834"/>
      <w:pgMar w:top="1440" w:right="1440" w:bottom="1440" w:left="1440" w:header="720" w:footer="720" w:gutter="0"/>
      <w:cols w:num="2" w:space="720" w:equalWidth="0">
        <w:col w:w="4154" w:space="720"/>
        <w:col w:w="4154"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FC8F5E3-EB69-49C8-868F-5656A16AB97A}"/>
  </w:font>
  <w:font w:name="Cambria">
    <w:panose1 w:val="02040503050406030204"/>
    <w:charset w:val="00"/>
    <w:family w:val="roman"/>
    <w:pitch w:val="variable"/>
    <w:sig w:usb0="E00006FF" w:usb1="420024FF" w:usb2="02000000" w:usb3="00000000" w:csb0="0000019F" w:csb1="00000000"/>
    <w:embedRegular r:id="rId2" w:fontKey="{30CA0338-8809-40E2-B550-DAE431F4F46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156B4"/>
    <w:multiLevelType w:val="multilevel"/>
    <w:tmpl w:val="DB8E9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6E0212"/>
    <w:multiLevelType w:val="multilevel"/>
    <w:tmpl w:val="2D0A3254"/>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6B6DE9"/>
    <w:multiLevelType w:val="multilevel"/>
    <w:tmpl w:val="C2D059E2"/>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C491756"/>
    <w:multiLevelType w:val="multilevel"/>
    <w:tmpl w:val="1CFA29D0"/>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73103DA"/>
    <w:multiLevelType w:val="multilevel"/>
    <w:tmpl w:val="0970595E"/>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66A2458"/>
    <w:multiLevelType w:val="multilevel"/>
    <w:tmpl w:val="063807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AC23374"/>
    <w:multiLevelType w:val="multilevel"/>
    <w:tmpl w:val="36163B64"/>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D31649D"/>
    <w:multiLevelType w:val="multilevel"/>
    <w:tmpl w:val="3F868BE2"/>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0404874"/>
    <w:multiLevelType w:val="multilevel"/>
    <w:tmpl w:val="919C93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77604034">
    <w:abstractNumId w:val="3"/>
  </w:num>
  <w:num w:numId="2" w16cid:durableId="1329091293">
    <w:abstractNumId w:val="7"/>
  </w:num>
  <w:num w:numId="3" w16cid:durableId="338504868">
    <w:abstractNumId w:val="2"/>
  </w:num>
  <w:num w:numId="4" w16cid:durableId="838741214">
    <w:abstractNumId w:val="8"/>
  </w:num>
  <w:num w:numId="5" w16cid:durableId="992640776">
    <w:abstractNumId w:val="1"/>
  </w:num>
  <w:num w:numId="6" w16cid:durableId="967975516">
    <w:abstractNumId w:val="0"/>
  </w:num>
  <w:num w:numId="7" w16cid:durableId="855577608">
    <w:abstractNumId w:val="5"/>
  </w:num>
  <w:num w:numId="8" w16cid:durableId="1183664070">
    <w:abstractNumId w:val="4"/>
  </w:num>
  <w:num w:numId="9" w16cid:durableId="7643499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54C"/>
    <w:rsid w:val="0033054C"/>
    <w:rsid w:val="00533C87"/>
    <w:rsid w:val="0090759F"/>
    <w:rsid w:val="00A85E9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BCBAD"/>
  <w15:docId w15:val="{BC91BC09-3EFC-4B35-8417-D28BFDDC0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419"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jpg"/><Relationship Id="rId18" Type="http://schemas.openxmlformats.org/officeDocument/2006/relationships/image" Target="media/image13.png"/><Relationship Id="rId26" Type="http://schemas.openxmlformats.org/officeDocument/2006/relationships/image" Target="media/image21.png"/><Relationship Id="rId21" Type="http://schemas.openxmlformats.org/officeDocument/2006/relationships/image" Target="media/image16.png"/><Relationship Id="rId34" Type="http://schemas.openxmlformats.org/officeDocument/2006/relationships/image" Target="media/image29.jpg"/><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jp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jp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jp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jp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g"/><Relationship Id="rId22" Type="http://schemas.openxmlformats.org/officeDocument/2006/relationships/image" Target="media/image17.jpg"/><Relationship Id="rId27" Type="http://schemas.openxmlformats.org/officeDocument/2006/relationships/image" Target="media/image22.jpg"/><Relationship Id="rId30" Type="http://schemas.openxmlformats.org/officeDocument/2006/relationships/image" Target="media/image25.png"/><Relationship Id="rId35" Type="http://schemas.openxmlformats.org/officeDocument/2006/relationships/image" Target="media/image30.jpg"/><Relationship Id="rId8" Type="http://schemas.openxmlformats.org/officeDocument/2006/relationships/image" Target="media/image3.pn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KD0aVVvQqvD3xI83pAYGckGmUA==">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595</Words>
  <Characters>3394</Characters>
  <Application>Microsoft Office Word</Application>
  <DocSecurity>2</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Sense</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Laurie-Ann Mafusire</dc:creator>
  <cp:lastModifiedBy>Laurie-Ann Mafusire</cp:lastModifiedBy>
  <cp:revision>3</cp:revision>
  <dcterms:created xsi:type="dcterms:W3CDTF">2026-05-26T13:46:00Z</dcterms:created>
  <dcterms:modified xsi:type="dcterms:W3CDTF">2026-05-26T13:47:00Z</dcterms:modified>
</cp:coreProperties>
</file>