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1198" w14:textId="160456D7" w:rsidR="008D29FE" w:rsidRPr="00A02C87" w:rsidRDefault="00A02C87" w:rsidP="008D29FE">
      <w:pPr>
        <w:pStyle w:val="Title"/>
      </w:pPr>
      <w:r w:rsidRPr="00A02C87">
        <w:t xml:space="preserve">NURSERY BED PREPARATION FOR LEARNERS WITH DEAFBLINDNESS </w:t>
      </w:r>
    </w:p>
    <w:p w14:paraId="5C31BA46" w14:textId="77777777" w:rsidR="008D29FE" w:rsidRPr="008D29FE" w:rsidRDefault="008D29FE" w:rsidP="00712351">
      <w:pPr>
        <w:pStyle w:val="Heading1"/>
      </w:pPr>
      <w:r w:rsidRPr="008D29FE">
        <w:t>Overview</w:t>
      </w:r>
    </w:p>
    <w:p w14:paraId="7AC40943" w14:textId="77777777" w:rsidR="008D29FE" w:rsidRPr="008D29FE" w:rsidRDefault="008D29FE" w:rsidP="008D29FE">
      <w:r w:rsidRPr="008D29FE">
        <w:t>This resource provides a practical, step-by-step guide for establishing a nursery bed, designed specifically to support learners with deafblindness. It emphasizes hands-on support, safety, tactile learning, and inclusive teaching practices. The activity aims to build vocational skills in agriculture, improve motor coordination, and support future income-generating activities.</w:t>
      </w:r>
    </w:p>
    <w:p w14:paraId="4DA43684" w14:textId="7B8A5136" w:rsidR="008D29FE" w:rsidRPr="008D29FE" w:rsidRDefault="008D29FE" w:rsidP="008D29FE"/>
    <w:p w14:paraId="2FCC4470" w14:textId="77777777" w:rsidR="008D29FE" w:rsidRPr="008D29FE" w:rsidRDefault="008D29FE" w:rsidP="00712351">
      <w:pPr>
        <w:pStyle w:val="Heading2"/>
      </w:pPr>
      <w:r w:rsidRPr="008D29FE">
        <w:t>Learning Objectives</w:t>
      </w:r>
    </w:p>
    <w:p w14:paraId="4A6A5866" w14:textId="77777777" w:rsidR="008D29FE" w:rsidRPr="008D29FE" w:rsidRDefault="008D29FE" w:rsidP="008D29FE">
      <w:proofErr w:type="gramStart"/>
      <w:r w:rsidRPr="008D29FE">
        <w:t>By</w:t>
      </w:r>
      <w:proofErr w:type="gramEnd"/>
      <w:r w:rsidRPr="008D29FE">
        <w:t xml:space="preserve"> the end of this activity, the learner should be able to:</w:t>
      </w:r>
    </w:p>
    <w:p w14:paraId="6CCE277B" w14:textId="77777777" w:rsidR="008D29FE" w:rsidRPr="008D29FE" w:rsidRDefault="008D29FE" w:rsidP="00B340D6">
      <w:pPr>
        <w:numPr>
          <w:ilvl w:val="0"/>
          <w:numId w:val="7"/>
        </w:numPr>
      </w:pPr>
      <w:r w:rsidRPr="008D29FE">
        <w:t>Identify and use common farming tools safely and appropriately.</w:t>
      </w:r>
    </w:p>
    <w:p w14:paraId="3BCD7F23" w14:textId="77777777" w:rsidR="008D29FE" w:rsidRPr="008D29FE" w:rsidRDefault="008D29FE" w:rsidP="00B340D6">
      <w:pPr>
        <w:numPr>
          <w:ilvl w:val="0"/>
          <w:numId w:val="7"/>
        </w:numPr>
      </w:pPr>
      <w:r w:rsidRPr="008D29FE">
        <w:t>Prepare and manage a nursery bed using step-by-step guidance.</w:t>
      </w:r>
    </w:p>
    <w:p w14:paraId="55933974" w14:textId="77777777" w:rsidR="008D29FE" w:rsidRPr="008D29FE" w:rsidRDefault="008D29FE" w:rsidP="00B340D6">
      <w:pPr>
        <w:numPr>
          <w:ilvl w:val="0"/>
          <w:numId w:val="7"/>
        </w:numPr>
      </w:pPr>
      <w:r w:rsidRPr="008D29FE">
        <w:t>Understand the importance of good soil preparation, watering, and seedling care.</w:t>
      </w:r>
    </w:p>
    <w:p w14:paraId="0C100BE2" w14:textId="77777777" w:rsidR="008D29FE" w:rsidRPr="008D29FE" w:rsidRDefault="008D29FE" w:rsidP="00B340D6">
      <w:pPr>
        <w:numPr>
          <w:ilvl w:val="0"/>
          <w:numId w:val="7"/>
        </w:numPr>
      </w:pPr>
      <w:r w:rsidRPr="008D29FE">
        <w:t>Participate meaningfully in agricultural activities as part of vocational training.</w:t>
      </w:r>
    </w:p>
    <w:p w14:paraId="5EA4906D" w14:textId="07C28822" w:rsidR="008D29FE" w:rsidRPr="008D29FE" w:rsidRDefault="008D29FE" w:rsidP="008D29FE"/>
    <w:p w14:paraId="6A458FB2" w14:textId="77777777" w:rsidR="008D29FE" w:rsidRPr="008D29FE" w:rsidRDefault="008D29FE" w:rsidP="00712351">
      <w:pPr>
        <w:pStyle w:val="Heading1"/>
      </w:pPr>
      <w:r w:rsidRPr="008D29FE">
        <w:t>Materials and Tools Required</w:t>
      </w:r>
    </w:p>
    <w:p w14:paraId="09A6814D" w14:textId="77777777" w:rsidR="008D29FE" w:rsidRPr="008D29FE" w:rsidRDefault="008D29FE" w:rsidP="00B340D6">
      <w:pPr>
        <w:numPr>
          <w:ilvl w:val="0"/>
          <w:numId w:val="8"/>
        </w:numPr>
      </w:pPr>
      <w:r w:rsidRPr="008D29FE">
        <w:t>Hoe (jembe)</w:t>
      </w:r>
    </w:p>
    <w:p w14:paraId="53BB0E16" w14:textId="77777777" w:rsidR="008D29FE" w:rsidRPr="008D29FE" w:rsidRDefault="008D29FE" w:rsidP="00B340D6">
      <w:pPr>
        <w:numPr>
          <w:ilvl w:val="0"/>
          <w:numId w:val="8"/>
        </w:numPr>
      </w:pPr>
      <w:r w:rsidRPr="008D29FE">
        <w:t>Rake</w:t>
      </w:r>
    </w:p>
    <w:p w14:paraId="4A1834CA" w14:textId="77777777" w:rsidR="008D29FE" w:rsidRPr="008D29FE" w:rsidRDefault="008D29FE" w:rsidP="00B340D6">
      <w:pPr>
        <w:numPr>
          <w:ilvl w:val="0"/>
          <w:numId w:val="8"/>
        </w:numPr>
      </w:pPr>
      <w:r w:rsidRPr="008D29FE">
        <w:t>Pegs or sticks for marking</w:t>
      </w:r>
    </w:p>
    <w:p w14:paraId="1DADF836" w14:textId="77777777" w:rsidR="008D29FE" w:rsidRPr="008D29FE" w:rsidRDefault="008D29FE" w:rsidP="00B340D6">
      <w:pPr>
        <w:numPr>
          <w:ilvl w:val="0"/>
          <w:numId w:val="8"/>
        </w:numPr>
      </w:pPr>
      <w:r w:rsidRPr="008D29FE">
        <w:t>Manure or compost</w:t>
      </w:r>
    </w:p>
    <w:p w14:paraId="3617E664" w14:textId="77777777" w:rsidR="008D29FE" w:rsidRPr="008D29FE" w:rsidRDefault="008D29FE" w:rsidP="00B340D6">
      <w:pPr>
        <w:numPr>
          <w:ilvl w:val="0"/>
          <w:numId w:val="8"/>
        </w:numPr>
      </w:pPr>
      <w:r w:rsidRPr="008D29FE">
        <w:t>Mulch (dry grass or banana leaves)</w:t>
      </w:r>
    </w:p>
    <w:p w14:paraId="4DEE5BB3" w14:textId="77777777" w:rsidR="008D29FE" w:rsidRPr="008D29FE" w:rsidRDefault="008D29FE" w:rsidP="00B340D6">
      <w:pPr>
        <w:numPr>
          <w:ilvl w:val="0"/>
          <w:numId w:val="8"/>
        </w:numPr>
      </w:pPr>
      <w:r w:rsidRPr="008D29FE">
        <w:t>Watering can or container</w:t>
      </w:r>
    </w:p>
    <w:p w14:paraId="4C40C5E8" w14:textId="77777777" w:rsidR="008D29FE" w:rsidRPr="008D29FE" w:rsidRDefault="008D29FE" w:rsidP="00B340D6">
      <w:pPr>
        <w:numPr>
          <w:ilvl w:val="0"/>
          <w:numId w:val="8"/>
        </w:numPr>
      </w:pPr>
      <w:r w:rsidRPr="008D29FE">
        <w:t>Shade material (light cloth, branches, or poles)</w:t>
      </w:r>
    </w:p>
    <w:p w14:paraId="6BF533FD" w14:textId="1BC8F0DE" w:rsidR="008D29FE" w:rsidRPr="008D29FE" w:rsidRDefault="008D29FE" w:rsidP="00B340D6">
      <w:pPr>
        <w:numPr>
          <w:ilvl w:val="0"/>
          <w:numId w:val="8"/>
        </w:numPr>
      </w:pPr>
      <w:r>
        <w:t>Seeds</w:t>
      </w:r>
      <w:r w:rsidR="21D3374C">
        <w:t xml:space="preserve"> for planting</w:t>
      </w:r>
      <w:r>
        <w:t xml:space="preserve"> (e.g. coriander)</w:t>
      </w:r>
    </w:p>
    <w:p w14:paraId="38D86187" w14:textId="77777777" w:rsidR="008D29FE" w:rsidRPr="008D29FE" w:rsidRDefault="008D29FE" w:rsidP="00B340D6">
      <w:pPr>
        <w:numPr>
          <w:ilvl w:val="0"/>
          <w:numId w:val="8"/>
        </w:numPr>
      </w:pPr>
      <w:r w:rsidRPr="008D29FE">
        <w:lastRenderedPageBreak/>
        <w:t>String or ruler for measuring</w:t>
      </w:r>
    </w:p>
    <w:p w14:paraId="6022522E" w14:textId="77777777" w:rsidR="008D29FE" w:rsidRPr="008D29FE" w:rsidRDefault="008D29FE" w:rsidP="00B340D6">
      <w:pPr>
        <w:numPr>
          <w:ilvl w:val="0"/>
          <w:numId w:val="8"/>
        </w:numPr>
      </w:pPr>
      <w:r w:rsidRPr="008D29FE">
        <w:t>Object of reference for each tool or step (e.g. sample seeds, mini hoe, mulch)</w:t>
      </w:r>
    </w:p>
    <w:p w14:paraId="1FB79C42" w14:textId="77777777" w:rsidR="008D29FE" w:rsidRPr="008D29FE" w:rsidRDefault="008D29FE" w:rsidP="00B340D6">
      <w:pPr>
        <w:numPr>
          <w:ilvl w:val="0"/>
          <w:numId w:val="8"/>
        </w:numPr>
      </w:pPr>
      <w:r w:rsidRPr="008D29FE">
        <w:t>Calendar system or visual/tactile schedule</w:t>
      </w:r>
    </w:p>
    <w:p w14:paraId="61F258E1" w14:textId="5350A3A0" w:rsidR="008D29FE" w:rsidRPr="008D29FE" w:rsidRDefault="008D29FE" w:rsidP="008D29FE"/>
    <w:p w14:paraId="2948A5D4" w14:textId="77777777" w:rsidR="008D29FE" w:rsidRPr="008D29FE" w:rsidRDefault="008D29FE" w:rsidP="00712351">
      <w:pPr>
        <w:pStyle w:val="Heading1"/>
      </w:pPr>
      <w:r w:rsidRPr="008D29FE">
        <w:t>Teaching Approach</w:t>
      </w:r>
    </w:p>
    <w:p w14:paraId="630E73AE" w14:textId="77777777" w:rsidR="008D29FE" w:rsidRPr="008D29FE" w:rsidRDefault="008D29FE" w:rsidP="008D29FE">
      <w:r w:rsidRPr="008D29FE">
        <w:t>Support should be individualized based on the learner’s sensory and communication needs. Use a combination of the following:</w:t>
      </w:r>
    </w:p>
    <w:p w14:paraId="3C78C6DC" w14:textId="77777777" w:rsidR="008D29FE" w:rsidRPr="008D29FE" w:rsidRDefault="008D29FE" w:rsidP="00B340D6">
      <w:pPr>
        <w:numPr>
          <w:ilvl w:val="0"/>
          <w:numId w:val="9"/>
        </w:numPr>
      </w:pPr>
      <w:r w:rsidRPr="008D29FE">
        <w:t>Hand-under-hand and hand-over-hand guidance</w:t>
      </w:r>
    </w:p>
    <w:p w14:paraId="0071A7F0" w14:textId="77777777" w:rsidR="008D29FE" w:rsidRPr="008D29FE" w:rsidRDefault="008D29FE" w:rsidP="00B340D6">
      <w:pPr>
        <w:numPr>
          <w:ilvl w:val="0"/>
          <w:numId w:val="9"/>
        </w:numPr>
      </w:pPr>
      <w:r w:rsidRPr="008D29FE">
        <w:t>Object-based communication</w:t>
      </w:r>
    </w:p>
    <w:p w14:paraId="234456A4" w14:textId="77777777" w:rsidR="008D29FE" w:rsidRPr="008D29FE" w:rsidRDefault="008D29FE" w:rsidP="00B340D6">
      <w:pPr>
        <w:numPr>
          <w:ilvl w:val="0"/>
          <w:numId w:val="9"/>
        </w:numPr>
      </w:pPr>
      <w:r w:rsidRPr="008D29FE">
        <w:t>Consistent verbal cues</w:t>
      </w:r>
    </w:p>
    <w:p w14:paraId="0FBC8AC1" w14:textId="77777777" w:rsidR="008D29FE" w:rsidRPr="008D29FE" w:rsidRDefault="008D29FE" w:rsidP="00B340D6">
      <w:pPr>
        <w:numPr>
          <w:ilvl w:val="0"/>
          <w:numId w:val="9"/>
        </w:numPr>
      </w:pPr>
      <w:r w:rsidRPr="008D29FE">
        <w:t>Tactile demonstration and modeling</w:t>
      </w:r>
    </w:p>
    <w:p w14:paraId="4F23BD6E" w14:textId="77777777" w:rsidR="008D29FE" w:rsidRPr="008D29FE" w:rsidRDefault="008D29FE" w:rsidP="00B340D6">
      <w:pPr>
        <w:numPr>
          <w:ilvl w:val="0"/>
          <w:numId w:val="9"/>
        </w:numPr>
      </w:pPr>
      <w:r w:rsidRPr="008D29FE">
        <w:t>Opportunities for repetition and guided practice</w:t>
      </w:r>
    </w:p>
    <w:p w14:paraId="292706B5" w14:textId="77777777" w:rsidR="008D29FE" w:rsidRPr="008D29FE" w:rsidRDefault="008D29FE" w:rsidP="00B340D6">
      <w:pPr>
        <w:numPr>
          <w:ilvl w:val="0"/>
          <w:numId w:val="9"/>
        </w:numPr>
      </w:pPr>
      <w:r w:rsidRPr="008D29FE">
        <w:t>Sensory feedback (touching soil, water, plants)</w:t>
      </w:r>
    </w:p>
    <w:p w14:paraId="59391289" w14:textId="78406064" w:rsidR="008D29FE" w:rsidRPr="008D29FE" w:rsidRDefault="008D29FE" w:rsidP="008D29FE"/>
    <w:p w14:paraId="7D89083A" w14:textId="77777777" w:rsidR="008D29FE" w:rsidRPr="008D29FE" w:rsidRDefault="008D29FE" w:rsidP="00712351">
      <w:pPr>
        <w:pStyle w:val="Heading2"/>
      </w:pPr>
      <w:r w:rsidRPr="008D29FE">
        <w:t>Step-by-Step Process</w:t>
      </w:r>
    </w:p>
    <w:p w14:paraId="0D0D9FF2" w14:textId="650CB88D" w:rsidR="008D29FE" w:rsidRPr="008D29FE" w:rsidRDefault="008D29FE" w:rsidP="00712351">
      <w:pPr>
        <w:pStyle w:val="Heading3"/>
      </w:pPr>
      <w:r>
        <w:t xml:space="preserve">1. Introduction to </w:t>
      </w:r>
      <w:r w:rsidR="680A4D98">
        <w:t>t</w:t>
      </w:r>
      <w:r>
        <w:t xml:space="preserve">ools and </w:t>
      </w:r>
      <w:r w:rsidR="1C2F3A75">
        <w:t>s</w:t>
      </w:r>
      <w:r>
        <w:t>afety</w:t>
      </w:r>
    </w:p>
    <w:p w14:paraId="5EBDB897" w14:textId="77777777" w:rsidR="008D29FE" w:rsidRPr="008D29FE" w:rsidRDefault="008D29FE" w:rsidP="008D29FE">
      <w:r w:rsidRPr="008D29FE">
        <w:t>Introduce the learner to each tool by allowing them to explore its shape, texture, and function using touch. Demonstrate how to hold the hoe correctly and explain safety rules, such as not pointing tools at others and keeping a stable stance when digging.</w:t>
      </w:r>
    </w:p>
    <w:p w14:paraId="2F5F631B" w14:textId="04513871" w:rsidR="008D29FE" w:rsidRPr="008D29FE" w:rsidRDefault="008D29FE" w:rsidP="00712351">
      <w:pPr>
        <w:pStyle w:val="Heading3"/>
      </w:pPr>
      <w:r>
        <w:t xml:space="preserve">2. Soil </w:t>
      </w:r>
      <w:r w:rsidR="2C951B48">
        <w:t>p</w:t>
      </w:r>
      <w:r>
        <w:t>reparation</w:t>
      </w:r>
    </w:p>
    <w:p w14:paraId="7969CC03" w14:textId="77777777" w:rsidR="008D29FE" w:rsidRPr="008D29FE" w:rsidRDefault="008D29FE" w:rsidP="008D29FE">
      <w:r w:rsidRPr="008D29FE">
        <w:t xml:space="preserve">Support the learner to dig and turn the soil using the hoe. Explain that digging loosens the soil, making it easier for water and air to circulate. Encourage the correct posture and safe handling of the </w:t>
      </w:r>
      <w:proofErr w:type="gramStart"/>
      <w:r w:rsidRPr="008D29FE">
        <w:t>hoe</w:t>
      </w:r>
      <w:proofErr w:type="gramEnd"/>
      <w:r w:rsidRPr="008D29FE">
        <w:t xml:space="preserve"> with guidance.</w:t>
      </w:r>
    </w:p>
    <w:p w14:paraId="6AC47AAF" w14:textId="40806DE5" w:rsidR="008D29FE" w:rsidRPr="008D29FE" w:rsidRDefault="008D29FE" w:rsidP="00712351">
      <w:pPr>
        <w:pStyle w:val="Heading3"/>
      </w:pPr>
      <w:r>
        <w:t xml:space="preserve">3. Measuring and </w:t>
      </w:r>
      <w:r w:rsidR="43B624CB">
        <w:t>m</w:t>
      </w:r>
      <w:r>
        <w:t xml:space="preserve">arking the </w:t>
      </w:r>
      <w:r w:rsidR="520E396E">
        <w:t>n</w:t>
      </w:r>
      <w:r>
        <w:t xml:space="preserve">ursery </w:t>
      </w:r>
      <w:r w:rsidR="5A9081DB">
        <w:t>b</w:t>
      </w:r>
      <w:r>
        <w:t>ed</w:t>
      </w:r>
    </w:p>
    <w:p w14:paraId="0EA3857C" w14:textId="07109FEF" w:rsidR="008D29FE" w:rsidRPr="008D29FE" w:rsidRDefault="008D29FE" w:rsidP="008D29FE">
      <w:r>
        <w:t xml:space="preserve">Help the learner measure the bed dimensions using a stick or string. A standard nursery bed is usually 1 </w:t>
      </w:r>
      <w:r w:rsidR="39A45A8B">
        <w:t>meter</w:t>
      </w:r>
      <w:r>
        <w:t xml:space="preserve"> wide and of variable length depending on available space. Mark corners with pegs</w:t>
      </w:r>
      <w:r w:rsidR="7F2B9989">
        <w:t>/sticks</w:t>
      </w:r>
      <w:r>
        <w:t xml:space="preserve"> and </w:t>
      </w:r>
      <w:proofErr w:type="gramStart"/>
      <w:r>
        <w:t>outline</w:t>
      </w:r>
      <w:proofErr w:type="gramEnd"/>
      <w:r>
        <w:t xml:space="preserve"> the bed clearly.</w:t>
      </w:r>
    </w:p>
    <w:p w14:paraId="3244ADE7" w14:textId="09AD7D49" w:rsidR="008D29FE" w:rsidRPr="008D29FE" w:rsidRDefault="008D29FE" w:rsidP="00712351">
      <w:pPr>
        <w:pStyle w:val="Heading3"/>
      </w:pPr>
      <w:r>
        <w:lastRenderedPageBreak/>
        <w:t xml:space="preserve">4. Applying and </w:t>
      </w:r>
      <w:r w:rsidR="18A411AB">
        <w:t>m</w:t>
      </w:r>
      <w:r>
        <w:t xml:space="preserve">ixing </w:t>
      </w:r>
      <w:r w:rsidR="14BCEDEC">
        <w:t>m</w:t>
      </w:r>
      <w:r>
        <w:t>anure</w:t>
      </w:r>
    </w:p>
    <w:p w14:paraId="0FD0582E" w14:textId="2BAB790C" w:rsidR="008D29FE" w:rsidRPr="008D29FE" w:rsidRDefault="008D29FE" w:rsidP="008D29FE">
      <w:r>
        <w:t xml:space="preserve">Guide the learner to spread manure evenly across the bed. Use a rake to mix it thoroughly with the soil. Explain that manure adds nutrients </w:t>
      </w:r>
      <w:r w:rsidR="2EE66C3E">
        <w:t>which</w:t>
      </w:r>
      <w:r>
        <w:t xml:space="preserve"> help seeds grow strong and healthy.</w:t>
      </w:r>
    </w:p>
    <w:p w14:paraId="46D38758" w14:textId="2307BD38" w:rsidR="008D29FE" w:rsidRPr="008D29FE" w:rsidRDefault="008D29FE" w:rsidP="00712351">
      <w:pPr>
        <w:pStyle w:val="Heading3"/>
      </w:pPr>
      <w:r>
        <w:t xml:space="preserve">5. </w:t>
      </w:r>
      <w:r w:rsidR="73A274A2">
        <w:t>Levelling</w:t>
      </w:r>
      <w:r>
        <w:t xml:space="preserve"> the </w:t>
      </w:r>
      <w:r w:rsidR="5D249676">
        <w:t>b</w:t>
      </w:r>
      <w:r>
        <w:t>ed</w:t>
      </w:r>
    </w:p>
    <w:p w14:paraId="3BFC225F" w14:textId="77777777" w:rsidR="008D29FE" w:rsidRPr="008D29FE" w:rsidRDefault="008D29FE" w:rsidP="008D29FE">
      <w:r w:rsidRPr="008D29FE">
        <w:t>Demonstrate how to level the bed using a rake. This ensures uniform soil depth and improves water retention and seedling support. Use light push-pull motions and offer hand-under-hand support.</w:t>
      </w:r>
    </w:p>
    <w:p w14:paraId="52BF6376" w14:textId="68BFE105" w:rsidR="008D29FE" w:rsidRPr="008D29FE" w:rsidRDefault="008D29FE" w:rsidP="00712351">
      <w:pPr>
        <w:pStyle w:val="Heading3"/>
      </w:pPr>
      <w:r>
        <w:t xml:space="preserve">6. Marking </w:t>
      </w:r>
      <w:r w:rsidR="446FF82D">
        <w:t>f</w:t>
      </w:r>
      <w:r>
        <w:t xml:space="preserve">urrows for </w:t>
      </w:r>
      <w:r w:rsidR="5F0BCC6E">
        <w:t>p</w:t>
      </w:r>
      <w:r>
        <w:t>lanting</w:t>
      </w:r>
    </w:p>
    <w:p w14:paraId="1357949D" w14:textId="004420B9" w:rsidR="008D29FE" w:rsidRPr="008D29FE" w:rsidRDefault="008D29FE" w:rsidP="008D29FE">
      <w:r>
        <w:t xml:space="preserve">Using a stick or ruler, support the learner to mark shallow lines across the bed. Furrows should be approximately 15 cm apart. This step ensures </w:t>
      </w:r>
      <w:r w:rsidR="0C588D37">
        <w:t>organized</w:t>
      </w:r>
      <w:r>
        <w:t xml:space="preserve"> planting and proper spacing for seed growth.</w:t>
      </w:r>
    </w:p>
    <w:p w14:paraId="21ED1059" w14:textId="7B72B1A8" w:rsidR="008D29FE" w:rsidRPr="008D29FE" w:rsidRDefault="008D29FE" w:rsidP="00712351">
      <w:pPr>
        <w:pStyle w:val="Heading3"/>
      </w:pPr>
      <w:r>
        <w:t xml:space="preserve">7. Planting the </w:t>
      </w:r>
      <w:r w:rsidR="2F8D357D">
        <w:t>s</w:t>
      </w:r>
      <w:r>
        <w:t>eeds</w:t>
      </w:r>
    </w:p>
    <w:p w14:paraId="1E98DA7C" w14:textId="77777777" w:rsidR="008D29FE" w:rsidRPr="008D29FE" w:rsidRDefault="008D29FE" w:rsidP="008D29FE">
      <w:r w:rsidRPr="008D29FE">
        <w:t>Support the learner to place seeds (e.g., coriander) into the furrows using finger-pinch grasp or a small container. Emphasize even spacing and gentle handling of the seeds. Guide them to lightly cover the seeds with soil using their hands.</w:t>
      </w:r>
    </w:p>
    <w:p w14:paraId="69028AB4" w14:textId="77777777" w:rsidR="008D29FE" w:rsidRPr="008D29FE" w:rsidRDefault="008D29FE" w:rsidP="00712351">
      <w:pPr>
        <w:pStyle w:val="Heading3"/>
      </w:pPr>
      <w:r w:rsidRPr="008D29FE">
        <w:t>8. Mulching</w:t>
      </w:r>
    </w:p>
    <w:p w14:paraId="21901C6B" w14:textId="77777777" w:rsidR="008D29FE" w:rsidRPr="008D29FE" w:rsidRDefault="008D29FE" w:rsidP="008D29FE">
      <w:r w:rsidRPr="008D29FE">
        <w:t>Assist the learner in applying a layer of dry grass or banana leaves over the bed. Mulch protects the seeds from heavy rain and helps retain moisture in the soil. Explain why this step is important and offer tactile examples.</w:t>
      </w:r>
    </w:p>
    <w:p w14:paraId="309F0678" w14:textId="10C9AB33" w:rsidR="008D29FE" w:rsidRPr="008D29FE" w:rsidRDefault="008D29FE" w:rsidP="00712351">
      <w:pPr>
        <w:pStyle w:val="Heading3"/>
      </w:pPr>
      <w:r>
        <w:t xml:space="preserve">9. Watering the </w:t>
      </w:r>
      <w:r w:rsidR="4DDDE2E0">
        <w:t>b</w:t>
      </w:r>
      <w:r>
        <w:t>ed</w:t>
      </w:r>
    </w:p>
    <w:p w14:paraId="5FC7FC03" w14:textId="4027DB1B" w:rsidR="008D29FE" w:rsidRPr="008D29FE" w:rsidRDefault="008D29FE" w:rsidP="008D29FE">
      <w:r>
        <w:t xml:space="preserve">Demonstrate watering techniques using a </w:t>
      </w:r>
      <w:r w:rsidR="4D01CE6E">
        <w:t>watering can</w:t>
      </w:r>
      <w:r>
        <w:t xml:space="preserve">. Watering should occur every morning and evening to maintain consistent soil moisture. Support the learner to feel the water and assess </w:t>
      </w:r>
      <w:r w:rsidR="204B31EA">
        <w:t>the moistness</w:t>
      </w:r>
      <w:r>
        <w:t xml:space="preserve"> of the soil.</w:t>
      </w:r>
    </w:p>
    <w:p w14:paraId="161BF7CD" w14:textId="2D9F804A" w:rsidR="008D29FE" w:rsidRPr="008D29FE" w:rsidRDefault="008D29FE" w:rsidP="00712351">
      <w:pPr>
        <w:pStyle w:val="Heading3"/>
      </w:pPr>
      <w:r>
        <w:t xml:space="preserve">10. Creating a </w:t>
      </w:r>
      <w:r w:rsidR="28BC6A7A">
        <w:t>s</w:t>
      </w:r>
      <w:r>
        <w:t xml:space="preserve">hade </w:t>
      </w:r>
      <w:r w:rsidR="5CE67885">
        <w:t>c</w:t>
      </w:r>
      <w:r>
        <w:t>over</w:t>
      </w:r>
    </w:p>
    <w:p w14:paraId="49FE3EDA" w14:textId="77777777" w:rsidR="008D29FE" w:rsidRPr="008D29FE" w:rsidRDefault="008D29FE" w:rsidP="008D29FE">
      <w:r w:rsidRPr="008D29FE">
        <w:t>Build a shade structure about one meter above the bed using poles and cloth or branches. Explain that the shade protects seedlings from direct sun and rain. The shade should remain for three to four days, or until seedlings sprout.</w:t>
      </w:r>
    </w:p>
    <w:p w14:paraId="39BE00B2" w14:textId="5E99F703" w:rsidR="008D29FE" w:rsidRPr="008D29FE" w:rsidRDefault="008D29FE" w:rsidP="00712351">
      <w:pPr>
        <w:pStyle w:val="Heading3"/>
      </w:pPr>
      <w:r w:rsidRPr="008D29FE">
        <w:t xml:space="preserve">11. Weeding and </w:t>
      </w:r>
      <w:r w:rsidR="0730244A">
        <w:t>m</w:t>
      </w:r>
      <w:r>
        <w:t>aintenance</w:t>
      </w:r>
    </w:p>
    <w:p w14:paraId="492D7BCA" w14:textId="77777777" w:rsidR="008D29FE" w:rsidRPr="008D29FE" w:rsidRDefault="008D29FE" w:rsidP="008D29FE">
      <w:r w:rsidRPr="008D29FE">
        <w:t>Support the learner to identify and remove weeds by touch. Reinforce which plants are wanted and which are not. Bring weeds close for better identification by learners with low vision. Regular weeding prevents unwanted plant competition and supports healthy seedling growth.</w:t>
      </w:r>
    </w:p>
    <w:p w14:paraId="70F2C707" w14:textId="03B30BB0" w:rsidR="008D29FE" w:rsidRPr="008D29FE" w:rsidRDefault="008D29FE" w:rsidP="008D29FE"/>
    <w:p w14:paraId="2CCA3ECC" w14:textId="77777777" w:rsidR="008D29FE" w:rsidRPr="008D29FE" w:rsidRDefault="008D29FE" w:rsidP="00712351">
      <w:pPr>
        <w:pStyle w:val="Heading1"/>
      </w:pPr>
      <w:r w:rsidRPr="008D29FE">
        <w:t>Why This Activity Matters</w:t>
      </w:r>
    </w:p>
    <w:p w14:paraId="65D7D746" w14:textId="77777777" w:rsidR="008D29FE" w:rsidRPr="008D29FE" w:rsidRDefault="008D29FE" w:rsidP="00B340D6">
      <w:pPr>
        <w:numPr>
          <w:ilvl w:val="0"/>
          <w:numId w:val="10"/>
        </w:numPr>
      </w:pPr>
      <w:r w:rsidRPr="008D29FE">
        <w:t>Promotes hands-on agricultural skills development</w:t>
      </w:r>
    </w:p>
    <w:p w14:paraId="246A76FE" w14:textId="77777777" w:rsidR="008D29FE" w:rsidRPr="008D29FE" w:rsidRDefault="008D29FE" w:rsidP="00B340D6">
      <w:pPr>
        <w:numPr>
          <w:ilvl w:val="0"/>
          <w:numId w:val="10"/>
        </w:numPr>
      </w:pPr>
      <w:r w:rsidRPr="008D29FE">
        <w:t>Supports independence, responsibility, and decision-making</w:t>
      </w:r>
    </w:p>
    <w:p w14:paraId="2363AA98" w14:textId="77777777" w:rsidR="008D29FE" w:rsidRPr="008D29FE" w:rsidRDefault="008D29FE" w:rsidP="00B340D6">
      <w:pPr>
        <w:numPr>
          <w:ilvl w:val="0"/>
          <w:numId w:val="10"/>
        </w:numPr>
      </w:pPr>
      <w:r w:rsidRPr="008D29FE">
        <w:t>Offers a foundation for income-generating work</w:t>
      </w:r>
    </w:p>
    <w:p w14:paraId="41944529" w14:textId="77777777" w:rsidR="008D29FE" w:rsidRPr="008D29FE" w:rsidRDefault="008D29FE" w:rsidP="00B340D6">
      <w:pPr>
        <w:numPr>
          <w:ilvl w:val="0"/>
          <w:numId w:val="10"/>
        </w:numPr>
      </w:pPr>
      <w:r w:rsidRPr="008D29FE">
        <w:t>Encourages connection to nature and environmental care</w:t>
      </w:r>
    </w:p>
    <w:p w14:paraId="702E1BB8" w14:textId="77777777" w:rsidR="008D29FE" w:rsidRPr="008D29FE" w:rsidRDefault="008D29FE" w:rsidP="00B340D6">
      <w:pPr>
        <w:numPr>
          <w:ilvl w:val="0"/>
          <w:numId w:val="10"/>
        </w:numPr>
      </w:pPr>
      <w:r w:rsidRPr="008D29FE">
        <w:t>Reinforces sensory exploration and structured routine</w:t>
      </w:r>
    </w:p>
    <w:p w14:paraId="7090E17E" w14:textId="77777777" w:rsidR="00753142" w:rsidRPr="00753142" w:rsidRDefault="00753142" w:rsidP="00753142">
      <w:pPr>
        <w:pStyle w:val="Heading2"/>
      </w:pPr>
      <w:r w:rsidRPr="00753142">
        <w:t>Tips for Interveners</w:t>
      </w:r>
    </w:p>
    <w:p w14:paraId="01279337" w14:textId="77777777" w:rsidR="00753142" w:rsidRPr="00753142" w:rsidRDefault="00753142" w:rsidP="00B340D6">
      <w:pPr>
        <w:numPr>
          <w:ilvl w:val="0"/>
          <w:numId w:val="12"/>
        </w:numPr>
      </w:pPr>
      <w:r w:rsidRPr="00753142">
        <w:t>Use clear, consistent gestures, signs, or tactile signals.</w:t>
      </w:r>
    </w:p>
    <w:p w14:paraId="664762F2" w14:textId="77777777" w:rsidR="00753142" w:rsidRPr="00753142" w:rsidRDefault="00753142" w:rsidP="00B340D6">
      <w:pPr>
        <w:numPr>
          <w:ilvl w:val="0"/>
          <w:numId w:val="12"/>
        </w:numPr>
      </w:pPr>
      <w:r w:rsidRPr="00753142">
        <w:t>Provide hand-under-hand or hand-over-hand support.</w:t>
      </w:r>
    </w:p>
    <w:p w14:paraId="5BABC012" w14:textId="77777777" w:rsidR="00753142" w:rsidRPr="00753142" w:rsidRDefault="00753142" w:rsidP="00B340D6">
      <w:pPr>
        <w:numPr>
          <w:ilvl w:val="0"/>
          <w:numId w:val="12"/>
        </w:numPr>
      </w:pPr>
      <w:r w:rsidRPr="00753142">
        <w:t>Reinforce routine steps using object cues or tactile schedules.</w:t>
      </w:r>
    </w:p>
    <w:p w14:paraId="66F455E4" w14:textId="77777777" w:rsidR="00753142" w:rsidRPr="00753142" w:rsidRDefault="00753142" w:rsidP="00B340D6">
      <w:pPr>
        <w:numPr>
          <w:ilvl w:val="0"/>
          <w:numId w:val="12"/>
        </w:numPr>
      </w:pPr>
      <w:r w:rsidRPr="00753142">
        <w:t>Offer breaks, encouragement, and praise frequently.</w:t>
      </w:r>
    </w:p>
    <w:p w14:paraId="22BD6B59" w14:textId="77777777" w:rsidR="008D29FE" w:rsidRPr="008D29FE" w:rsidRDefault="008D29FE" w:rsidP="008D29FE">
      <w:pPr>
        <w:rPr>
          <w:lang w:val="en-GB"/>
        </w:rPr>
      </w:pPr>
    </w:p>
    <w:p w14:paraId="7B724102" w14:textId="3E46D867" w:rsidR="006B39F9" w:rsidRPr="00CF316E" w:rsidRDefault="006B39F9" w:rsidP="00505A92">
      <w:pPr>
        <w:pStyle w:val="Heading1"/>
      </w:pPr>
      <w:r w:rsidRPr="00CF316E">
        <w:rPr>
          <w:rStyle w:val="Heading1Char"/>
        </w:rPr>
        <w:t>Next Steps</w:t>
      </w:r>
      <w:r w:rsidR="00CF316E">
        <w:rPr>
          <w:rStyle w:val="Heading1Char"/>
        </w:rPr>
        <w:t xml:space="preserve"> and Continuity</w:t>
      </w:r>
    </w:p>
    <w:p w14:paraId="6934D625" w14:textId="77777777" w:rsidR="006B39F9" w:rsidRPr="006B39F9" w:rsidRDefault="006B39F9" w:rsidP="006B39F9">
      <w:pPr>
        <w:rPr>
          <w:rFonts w:ascii="Arial" w:hAnsi="Arial" w:cs="Arial"/>
        </w:rPr>
      </w:pPr>
      <w:r w:rsidRPr="006B39F9">
        <w:rPr>
          <w:rFonts w:ascii="Arial" w:hAnsi="Arial" w:cs="Arial"/>
        </w:rPr>
        <w:t>Once the seedlings have sprouted and are strong enough, the learner can be supported to transplant them into the main garden or seedbed. This is another valuable opportunity for learning, as it introduces concepts like plant spacing, root handling, and ongoing plant care.</w:t>
      </w:r>
    </w:p>
    <w:p w14:paraId="2B08435A" w14:textId="77777777" w:rsidR="006B39F9" w:rsidRPr="006B39F9" w:rsidRDefault="006B39F9" w:rsidP="006B39F9">
      <w:pPr>
        <w:rPr>
          <w:rFonts w:ascii="Arial" w:hAnsi="Arial" w:cs="Arial"/>
        </w:rPr>
      </w:pPr>
      <w:r w:rsidRPr="006B39F9">
        <w:rPr>
          <w:rFonts w:ascii="Arial" w:hAnsi="Arial" w:cs="Arial"/>
        </w:rPr>
        <w:t>To ensure continued skill development and participation:</w:t>
      </w:r>
    </w:p>
    <w:p w14:paraId="770C9B79" w14:textId="77777777" w:rsidR="006B39F9" w:rsidRPr="006B39F9" w:rsidRDefault="006B39F9" w:rsidP="00B340D6">
      <w:pPr>
        <w:numPr>
          <w:ilvl w:val="0"/>
          <w:numId w:val="11"/>
        </w:numPr>
        <w:rPr>
          <w:rFonts w:ascii="Arial" w:hAnsi="Arial" w:cs="Arial"/>
        </w:rPr>
      </w:pPr>
      <w:r w:rsidRPr="006B39F9">
        <w:rPr>
          <w:rFonts w:ascii="Arial" w:hAnsi="Arial" w:cs="Arial"/>
        </w:rPr>
        <w:t>Repeat the nursery process regularly with new seeds to reinforce learning and build confidence.</w:t>
      </w:r>
    </w:p>
    <w:p w14:paraId="39B5719C" w14:textId="09100BD0" w:rsidR="006B39F9" w:rsidRPr="006B39F9" w:rsidRDefault="006B39F9" w:rsidP="00B340D6">
      <w:pPr>
        <w:numPr>
          <w:ilvl w:val="0"/>
          <w:numId w:val="11"/>
        </w:numPr>
        <w:rPr>
          <w:rFonts w:ascii="Arial" w:hAnsi="Arial" w:cs="Arial"/>
        </w:rPr>
      </w:pPr>
      <w:r w:rsidRPr="006B39F9">
        <w:rPr>
          <w:rFonts w:ascii="Arial" w:hAnsi="Arial" w:cs="Arial"/>
        </w:rPr>
        <w:t>Encourage involvement in the full plant cycle</w:t>
      </w:r>
      <w:r w:rsidR="00505A92">
        <w:rPr>
          <w:rFonts w:ascii="Arial" w:hAnsi="Arial" w:cs="Arial"/>
        </w:rPr>
        <w:t xml:space="preserve">, </w:t>
      </w:r>
      <w:r w:rsidRPr="006B39F9">
        <w:rPr>
          <w:rFonts w:ascii="Arial" w:hAnsi="Arial" w:cs="Arial"/>
        </w:rPr>
        <w:t>from nursery to harvest</w:t>
      </w:r>
      <w:r w:rsidR="00505A92">
        <w:rPr>
          <w:rFonts w:ascii="Arial" w:hAnsi="Arial" w:cs="Arial"/>
        </w:rPr>
        <w:t xml:space="preserve">, </w:t>
      </w:r>
      <w:r w:rsidRPr="006B39F9">
        <w:rPr>
          <w:rFonts w:ascii="Arial" w:hAnsi="Arial" w:cs="Arial"/>
        </w:rPr>
        <w:t>to deepen understanding of agriculture as a livelihood.</w:t>
      </w:r>
    </w:p>
    <w:p w14:paraId="00D442DF" w14:textId="77777777" w:rsidR="006B39F9" w:rsidRPr="006B39F9" w:rsidRDefault="006B39F9" w:rsidP="00B340D6">
      <w:pPr>
        <w:numPr>
          <w:ilvl w:val="0"/>
          <w:numId w:val="11"/>
        </w:numPr>
        <w:rPr>
          <w:rFonts w:ascii="Arial" w:hAnsi="Arial" w:cs="Arial"/>
        </w:rPr>
      </w:pPr>
      <w:r w:rsidRPr="006B39F9">
        <w:rPr>
          <w:rFonts w:ascii="Arial" w:hAnsi="Arial" w:cs="Arial"/>
        </w:rPr>
        <w:t>Incorporate record-keeping using tactile calendars, pictorial charts, or object symbols to track watering, weeding, and transplanting.</w:t>
      </w:r>
    </w:p>
    <w:p w14:paraId="6A160647" w14:textId="77777777" w:rsidR="006B39F9" w:rsidRPr="006B39F9" w:rsidRDefault="006B39F9" w:rsidP="00B340D6">
      <w:pPr>
        <w:numPr>
          <w:ilvl w:val="0"/>
          <w:numId w:val="11"/>
        </w:numPr>
        <w:rPr>
          <w:rFonts w:ascii="Arial" w:hAnsi="Arial" w:cs="Arial"/>
        </w:rPr>
      </w:pPr>
      <w:r w:rsidRPr="006B39F9">
        <w:rPr>
          <w:rFonts w:ascii="Arial" w:hAnsi="Arial" w:cs="Arial"/>
        </w:rPr>
        <w:t>Assign age-appropriate responsibilities related to garden care, fostering independence and ownership.</w:t>
      </w:r>
    </w:p>
    <w:p w14:paraId="69FBC482" w14:textId="77777777" w:rsidR="006B39F9" w:rsidRDefault="006B39F9" w:rsidP="006B39F9">
      <w:pPr>
        <w:rPr>
          <w:rFonts w:ascii="Arial" w:hAnsi="Arial" w:cs="Arial"/>
        </w:rPr>
      </w:pPr>
      <w:r w:rsidRPr="006B39F9">
        <w:rPr>
          <w:rFonts w:ascii="Arial" w:hAnsi="Arial" w:cs="Arial"/>
        </w:rPr>
        <w:lastRenderedPageBreak/>
        <w:t>Over time, these steps help the learner become more familiar with agricultural routines and create opportunities for long-term engagement in vocational activities.</w:t>
      </w:r>
    </w:p>
    <w:p w14:paraId="32B8D748" w14:textId="77777777" w:rsidR="00A20CE2" w:rsidRPr="006B39F9" w:rsidRDefault="00A20CE2" w:rsidP="006B39F9">
      <w:pPr>
        <w:rPr>
          <w:rFonts w:ascii="Arial" w:hAnsi="Arial" w:cs="Arial"/>
        </w:rPr>
      </w:pPr>
    </w:p>
    <w:p w14:paraId="24FDDB42" w14:textId="6928BD20" w:rsidR="00BA452E" w:rsidRPr="00643E1E" w:rsidRDefault="00BA452E" w:rsidP="00016E8B">
      <w:pPr>
        <w:rPr>
          <w:rFonts w:ascii="Arial" w:hAnsi="Arial" w:cs="Arial"/>
        </w:rPr>
      </w:pPr>
    </w:p>
    <w:sectPr w:rsidR="00BA452E" w:rsidRPr="00643E1E" w:rsidSect="00645B4F">
      <w:headerReference w:type="default" r:id="rId11"/>
      <w:footerReference w:type="default" r:id="rId12"/>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793C" w14:textId="77777777" w:rsidR="00831EC5" w:rsidRDefault="00831EC5" w:rsidP="0000661D">
      <w:pPr>
        <w:spacing w:line="240" w:lineRule="auto"/>
      </w:pPr>
      <w:r>
        <w:separator/>
      </w:r>
    </w:p>
    <w:p w14:paraId="0084AE5E" w14:textId="77777777" w:rsidR="00831EC5" w:rsidRDefault="00831EC5"/>
  </w:endnote>
  <w:endnote w:type="continuationSeparator" w:id="0">
    <w:p w14:paraId="1EAB7408" w14:textId="77777777" w:rsidR="00831EC5" w:rsidRDefault="00831EC5" w:rsidP="0000661D">
      <w:pPr>
        <w:spacing w:line="240" w:lineRule="auto"/>
      </w:pPr>
      <w:r>
        <w:continuationSeparator/>
      </w:r>
    </w:p>
    <w:p w14:paraId="328F0C7B" w14:textId="77777777" w:rsidR="00831EC5" w:rsidRDefault="00831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5A56E6AC" w14:textId="77777777" w:rsidTr="006A0861">
      <w:trPr>
        <w:cantSplit/>
      </w:trPr>
      <w:tc>
        <w:tcPr>
          <w:tcW w:w="4819" w:type="dxa"/>
        </w:tcPr>
        <w:p w14:paraId="73AA72D5" w14:textId="3CC082C0" w:rsidR="007759B2" w:rsidRDefault="007759B2" w:rsidP="007759B2">
          <w:pPr>
            <w:pStyle w:val="Footer"/>
            <w:tabs>
              <w:tab w:val="right" w:pos="9638"/>
            </w:tabs>
          </w:pPr>
          <w:r w:rsidRPr="00E83C7D">
            <w:fldChar w:fldCharType="begin"/>
          </w:r>
          <w:r w:rsidRPr="00E83C7D">
            <w:instrText xml:space="preserve"> IF </w:instrText>
          </w:r>
          <w:r>
            <w:instrText>"</w:instrText>
          </w:r>
          <w:r w:rsidR="00847240">
            <w:fldChar w:fldCharType="begin"/>
          </w:r>
          <w:r w:rsidR="00847240">
            <w:instrText xml:space="preserve"> STYLEREF  ~DocDate  </w:instrText>
          </w:r>
          <w:r w:rsidR="00847240">
            <w:fldChar w:fldCharType="separate"/>
          </w:r>
          <w:r w:rsidR="009749EF">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fldSimple w:instr=" STYLEREF  ~DocDate  ">
            <w:r w:rsidR="0061342B">
              <w:rPr>
                <w:noProof/>
              </w:rPr>
              <w:instrText>Insertdate</w:instrText>
            </w:r>
          </w:fldSimple>
          <w:r w:rsidRPr="00E83C7D">
            <w:instrText xml:space="preserve">" </w:instrText>
          </w:r>
          <w:r w:rsidRPr="00E83C7D">
            <w:fldChar w:fldCharType="end"/>
          </w:r>
        </w:p>
      </w:tc>
      <w:tc>
        <w:tcPr>
          <w:tcW w:w="4819" w:type="dxa"/>
        </w:tcPr>
        <w:p w14:paraId="6D0455A7" w14:textId="77777777"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A34A08">
            <w:rPr>
              <w:b/>
              <w:noProof/>
            </w:rPr>
            <w:t>11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A34A08">
            <w:rPr>
              <w:b/>
              <w:noProof/>
            </w:rPr>
            <w:t>11</w:t>
          </w:r>
          <w:r w:rsidRPr="00222B70">
            <w:rPr>
              <w:b/>
              <w:noProof/>
            </w:rPr>
            <w:fldChar w:fldCharType="end"/>
          </w:r>
        </w:p>
      </w:tc>
    </w:tr>
  </w:tbl>
  <w:p w14:paraId="52DC29D4" w14:textId="77777777"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61056" w14:textId="77777777" w:rsidR="00831EC5" w:rsidRPr="00C214E1" w:rsidRDefault="00831EC5" w:rsidP="00C214E1">
      <w:pPr>
        <w:pStyle w:val="NoSpacing"/>
        <w:rPr>
          <w:color w:val="653279" w:themeColor="text2"/>
        </w:rPr>
      </w:pPr>
      <w:r w:rsidRPr="00C214E1">
        <w:rPr>
          <w:color w:val="653279" w:themeColor="text2"/>
        </w:rPr>
        <w:separator/>
      </w:r>
    </w:p>
  </w:footnote>
  <w:footnote w:type="continuationSeparator" w:id="0">
    <w:p w14:paraId="49706205" w14:textId="77777777" w:rsidR="00831EC5" w:rsidRPr="00C214E1" w:rsidRDefault="00831EC5" w:rsidP="00C214E1">
      <w:pPr>
        <w:pStyle w:val="NoSpacing"/>
        <w:rPr>
          <w:color w:val="653279" w:themeColor="text2"/>
        </w:rPr>
      </w:pPr>
      <w:r w:rsidRPr="00C214E1">
        <w:rPr>
          <w:color w:val="653279"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14:paraId="0A997232" w14:textId="77777777" w:rsidTr="00D2294B">
      <w:tc>
        <w:tcPr>
          <w:tcW w:w="8222" w:type="dxa"/>
          <w:vAlign w:val="bottom"/>
        </w:tcPr>
        <w:p w14:paraId="5D5A9169" w14:textId="056B5781" w:rsidR="00102FCD" w:rsidRDefault="00102FCD" w:rsidP="006C162B">
          <w:pPr>
            <w:pStyle w:val="Header"/>
          </w:pPr>
          <w:r w:rsidRPr="00E83C7D">
            <w:fldChar w:fldCharType="begin"/>
          </w:r>
          <w:r w:rsidRPr="00E83C7D">
            <w:instrText xml:space="preserve"> IF </w:instrText>
          </w:r>
          <w:r>
            <w:instrText>"</w:instrText>
          </w:r>
          <w:r w:rsidR="00847240">
            <w:fldChar w:fldCharType="begin"/>
          </w:r>
          <w:r w:rsidR="00847240">
            <w:instrText xml:space="preserve"> STYLEREF  ~DocTitle  </w:instrText>
          </w:r>
          <w:r w:rsidR="00847240">
            <w:fldChar w:fldCharType="separate"/>
          </w:r>
          <w:r w:rsidR="009749EF">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fldSimple w:instr=" STYLEREF  ~DocTitle  ">
            <w:r w:rsidR="0061342B">
              <w:rPr>
                <w:noProof/>
              </w:rPr>
              <w:instrText>InsertDocTitle</w:instrText>
            </w:r>
          </w:fldSimple>
          <w:r w:rsidRPr="00E83C7D">
            <w:instrText xml:space="preserve">" </w:instrText>
          </w:r>
          <w:r w:rsidRPr="00E83C7D">
            <w:fldChar w:fldCharType="end"/>
          </w:r>
        </w:p>
      </w:tc>
      <w:tc>
        <w:tcPr>
          <w:tcW w:w="1416" w:type="dxa"/>
        </w:tcPr>
        <w:p w14:paraId="76894142" w14:textId="77777777" w:rsidR="00102FCD" w:rsidRDefault="003B165C" w:rsidP="00C53DA0">
          <w:pPr>
            <w:pStyle w:val="NoSpacing"/>
            <w:jc w:val="right"/>
          </w:pPr>
          <w:r w:rsidRPr="00903D19">
            <w:rPr>
              <w:noProof/>
            </w:rPr>
            <w:drawing>
              <wp:inline distT="0" distB="0" distL="0" distR="0" wp14:anchorId="751F0FD3" wp14:editId="43AF12C1">
                <wp:extent cx="280278" cy="2852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0273" cy="295397"/>
                        </a:xfrm>
                        <a:prstGeom prst="rect">
                          <a:avLst/>
                        </a:prstGeom>
                      </pic:spPr>
                    </pic:pic>
                  </a:graphicData>
                </a:graphic>
              </wp:inline>
            </w:drawing>
          </w:r>
        </w:p>
      </w:tc>
    </w:tr>
  </w:tbl>
  <w:p w14:paraId="3BBEAD53" w14:textId="77777777" w:rsidR="00102FCD" w:rsidRDefault="00102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28AE"/>
    <w:multiLevelType w:val="multilevel"/>
    <w:tmpl w:val="8EAC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3733F"/>
    <w:multiLevelType w:val="multilevel"/>
    <w:tmpl w:val="1D88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E5305"/>
    <w:multiLevelType w:val="multilevel"/>
    <w:tmpl w:val="4B0E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8C3145"/>
    <w:multiLevelType w:val="multilevel"/>
    <w:tmpl w:val="C1F6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AB304B"/>
    <w:multiLevelType w:val="multilevel"/>
    <w:tmpl w:val="F972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653279" w:themeColor="accent2"/>
      </w:rPr>
    </w:lvl>
    <w:lvl w:ilvl="1">
      <w:numFmt w:val="bullet"/>
      <w:pStyle w:val="Bullet2"/>
      <w:lvlText w:val="–"/>
      <w:lvlJc w:val="left"/>
      <w:pPr>
        <w:tabs>
          <w:tab w:val="num" w:pos="680"/>
        </w:tabs>
        <w:ind w:left="680" w:hanging="340"/>
      </w:pPr>
      <w:rPr>
        <w:rFonts w:hint="default"/>
        <w:b/>
        <w:i w:val="0"/>
        <w:color w:val="653279" w:themeColor="accent2"/>
      </w:rPr>
    </w:lvl>
    <w:lvl w:ilvl="2">
      <w:numFmt w:val="bullet"/>
      <w:pStyle w:val="Bullet3"/>
      <w:lvlText w:val="o"/>
      <w:lvlJc w:val="left"/>
      <w:pPr>
        <w:tabs>
          <w:tab w:val="num" w:pos="1021"/>
        </w:tabs>
        <w:ind w:left="1021" w:hanging="341"/>
      </w:pPr>
      <w:rPr>
        <w:rFonts w:ascii="Courier New" w:hAnsi="Courier New"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E8E63D1"/>
    <w:multiLevelType w:val="multilevel"/>
    <w:tmpl w:val="38B6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9" w15:restartNumberingAfterBreak="0">
    <w:nsid w:val="6C926A37"/>
    <w:multiLevelType w:val="multilevel"/>
    <w:tmpl w:val="091A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009C9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653279" w:themeColor="accent2"/>
      </w:rPr>
    </w:lvl>
    <w:lvl w:ilvl="1">
      <w:numFmt w:val="bullet"/>
      <w:pStyle w:val="TableBullet2"/>
      <w:lvlText w:val="–"/>
      <w:lvlJc w:val="left"/>
      <w:pPr>
        <w:tabs>
          <w:tab w:val="num" w:pos="454"/>
        </w:tabs>
        <w:ind w:left="454" w:hanging="227"/>
      </w:pPr>
      <w:rPr>
        <w:rFonts w:hint="default"/>
        <w:color w:val="653279" w:themeColor="accent2"/>
      </w:rPr>
    </w:lvl>
    <w:lvl w:ilvl="2">
      <w:numFmt w:val="bullet"/>
      <w:pStyle w:val="TableBullet3"/>
      <w:lvlText w:val="–"/>
      <w:lvlJc w:val="left"/>
      <w:pPr>
        <w:tabs>
          <w:tab w:val="num" w:pos="680"/>
        </w:tabs>
        <w:ind w:left="680" w:hanging="226"/>
      </w:pPr>
      <w:rPr>
        <w:rFonts w:hint="default"/>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2"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653279" w:themeColor="accent2"/>
      </w:rPr>
    </w:lvl>
    <w:lvl w:ilvl="1">
      <w:start w:val="1"/>
      <w:numFmt w:val="lowerLetter"/>
      <w:pStyle w:val="NumBullet2"/>
      <w:lvlText w:val="%2."/>
      <w:lvlJc w:val="left"/>
      <w:pPr>
        <w:tabs>
          <w:tab w:val="num" w:pos="680"/>
        </w:tabs>
        <w:ind w:left="680" w:hanging="340"/>
      </w:pPr>
      <w:rPr>
        <w:rFonts w:hint="default"/>
        <w:b/>
        <w:i w:val="0"/>
        <w:color w:val="653279" w:themeColor="accent2"/>
      </w:rPr>
    </w:lvl>
    <w:lvl w:ilvl="2">
      <w:start w:val="1"/>
      <w:numFmt w:val="lowerRoman"/>
      <w:pStyle w:val="NumBullet3"/>
      <w:lvlText w:val="%3."/>
      <w:lvlJc w:val="left"/>
      <w:pPr>
        <w:tabs>
          <w:tab w:val="num" w:pos="1021"/>
        </w:tabs>
        <w:ind w:left="1021" w:hanging="341"/>
      </w:pPr>
      <w:rPr>
        <w:rFonts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800763610">
    <w:abstractNumId w:val="7"/>
  </w:num>
  <w:num w:numId="2" w16cid:durableId="1219243497">
    <w:abstractNumId w:val="5"/>
  </w:num>
  <w:num w:numId="3" w16cid:durableId="523447195">
    <w:abstractNumId w:val="12"/>
  </w:num>
  <w:num w:numId="4" w16cid:durableId="769273831">
    <w:abstractNumId w:val="11"/>
  </w:num>
  <w:num w:numId="5" w16cid:durableId="294336832">
    <w:abstractNumId w:val="8"/>
  </w:num>
  <w:num w:numId="6" w16cid:durableId="883953717">
    <w:abstractNumId w:val="10"/>
  </w:num>
  <w:num w:numId="7" w16cid:durableId="2003046688">
    <w:abstractNumId w:val="0"/>
  </w:num>
  <w:num w:numId="8" w16cid:durableId="2122410526">
    <w:abstractNumId w:val="3"/>
  </w:num>
  <w:num w:numId="9" w16cid:durableId="2136172893">
    <w:abstractNumId w:val="4"/>
  </w:num>
  <w:num w:numId="10" w16cid:durableId="1229416921">
    <w:abstractNumId w:val="9"/>
  </w:num>
  <w:num w:numId="11" w16cid:durableId="1082948115">
    <w:abstractNumId w:val="1"/>
  </w:num>
  <w:num w:numId="12" w16cid:durableId="412972221">
    <w:abstractNumId w:val="6"/>
  </w:num>
  <w:num w:numId="13" w16cid:durableId="99117554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546A8E"/>
    <w:rsid w:val="000045EF"/>
    <w:rsid w:val="0000661D"/>
    <w:rsid w:val="00016E8B"/>
    <w:rsid w:val="00017C74"/>
    <w:rsid w:val="00022C5E"/>
    <w:rsid w:val="00042560"/>
    <w:rsid w:val="000446B4"/>
    <w:rsid w:val="00045326"/>
    <w:rsid w:val="000464B7"/>
    <w:rsid w:val="00067F0B"/>
    <w:rsid w:val="00092438"/>
    <w:rsid w:val="000B776B"/>
    <w:rsid w:val="000C22D4"/>
    <w:rsid w:val="000D5D39"/>
    <w:rsid w:val="000D6FAA"/>
    <w:rsid w:val="000F20B8"/>
    <w:rsid w:val="000F399C"/>
    <w:rsid w:val="0010250E"/>
    <w:rsid w:val="00102FCD"/>
    <w:rsid w:val="0010618E"/>
    <w:rsid w:val="00107128"/>
    <w:rsid w:val="00112A0A"/>
    <w:rsid w:val="00113E7E"/>
    <w:rsid w:val="00121CDF"/>
    <w:rsid w:val="00141BDA"/>
    <w:rsid w:val="001564AA"/>
    <w:rsid w:val="001713A3"/>
    <w:rsid w:val="00175D87"/>
    <w:rsid w:val="00194B59"/>
    <w:rsid w:val="001A0BE5"/>
    <w:rsid w:val="001B0F1D"/>
    <w:rsid w:val="001B3FA7"/>
    <w:rsid w:val="001D6718"/>
    <w:rsid w:val="00222B70"/>
    <w:rsid w:val="0023450E"/>
    <w:rsid w:val="0024576A"/>
    <w:rsid w:val="002542AA"/>
    <w:rsid w:val="002669AC"/>
    <w:rsid w:val="00272186"/>
    <w:rsid w:val="002739B4"/>
    <w:rsid w:val="00286E2A"/>
    <w:rsid w:val="0029460D"/>
    <w:rsid w:val="002947CA"/>
    <w:rsid w:val="002A4A01"/>
    <w:rsid w:val="002B0103"/>
    <w:rsid w:val="002D159D"/>
    <w:rsid w:val="002D3BF3"/>
    <w:rsid w:val="002D60E9"/>
    <w:rsid w:val="002E2020"/>
    <w:rsid w:val="0033020D"/>
    <w:rsid w:val="00362A1C"/>
    <w:rsid w:val="00383A70"/>
    <w:rsid w:val="003862C4"/>
    <w:rsid w:val="003934D0"/>
    <w:rsid w:val="003978EF"/>
    <w:rsid w:val="003A29C7"/>
    <w:rsid w:val="003A4A8C"/>
    <w:rsid w:val="003B165C"/>
    <w:rsid w:val="003C4B8E"/>
    <w:rsid w:val="00450480"/>
    <w:rsid w:val="0045530B"/>
    <w:rsid w:val="00455401"/>
    <w:rsid w:val="00483884"/>
    <w:rsid w:val="004B3FD3"/>
    <w:rsid w:val="004B6B9C"/>
    <w:rsid w:val="004D3D29"/>
    <w:rsid w:val="004E75E2"/>
    <w:rsid w:val="00505A92"/>
    <w:rsid w:val="00512345"/>
    <w:rsid w:val="0052762E"/>
    <w:rsid w:val="00537D66"/>
    <w:rsid w:val="00541DDA"/>
    <w:rsid w:val="00542194"/>
    <w:rsid w:val="00543F4D"/>
    <w:rsid w:val="00546A8E"/>
    <w:rsid w:val="00551BEB"/>
    <w:rsid w:val="00551D51"/>
    <w:rsid w:val="00570F2C"/>
    <w:rsid w:val="00575302"/>
    <w:rsid w:val="00576767"/>
    <w:rsid w:val="005D2B70"/>
    <w:rsid w:val="005E54B4"/>
    <w:rsid w:val="005F1BEB"/>
    <w:rsid w:val="005F55EA"/>
    <w:rsid w:val="006061D3"/>
    <w:rsid w:val="0061342B"/>
    <w:rsid w:val="00622AEB"/>
    <w:rsid w:val="00622B1A"/>
    <w:rsid w:val="006347B4"/>
    <w:rsid w:val="00637C33"/>
    <w:rsid w:val="00643E1E"/>
    <w:rsid w:val="00645B4F"/>
    <w:rsid w:val="00652FF1"/>
    <w:rsid w:val="00660129"/>
    <w:rsid w:val="00665100"/>
    <w:rsid w:val="0067345D"/>
    <w:rsid w:val="006762AB"/>
    <w:rsid w:val="006822AC"/>
    <w:rsid w:val="00682766"/>
    <w:rsid w:val="0068492C"/>
    <w:rsid w:val="00693F1F"/>
    <w:rsid w:val="006A0861"/>
    <w:rsid w:val="006B125F"/>
    <w:rsid w:val="006B39F9"/>
    <w:rsid w:val="006C162B"/>
    <w:rsid w:val="006C1C9E"/>
    <w:rsid w:val="006E0CE5"/>
    <w:rsid w:val="006E3B92"/>
    <w:rsid w:val="006F2FC9"/>
    <w:rsid w:val="00712351"/>
    <w:rsid w:val="00717532"/>
    <w:rsid w:val="007240BF"/>
    <w:rsid w:val="00730E78"/>
    <w:rsid w:val="00737184"/>
    <w:rsid w:val="00737A08"/>
    <w:rsid w:val="00753142"/>
    <w:rsid w:val="007540C2"/>
    <w:rsid w:val="00757C7B"/>
    <w:rsid w:val="007759B2"/>
    <w:rsid w:val="00776390"/>
    <w:rsid w:val="00786272"/>
    <w:rsid w:val="00786D0B"/>
    <w:rsid w:val="00786D2C"/>
    <w:rsid w:val="007968DC"/>
    <w:rsid w:val="007A3E23"/>
    <w:rsid w:val="007E2E0E"/>
    <w:rsid w:val="007E5EA4"/>
    <w:rsid w:val="007F3B20"/>
    <w:rsid w:val="00810AC2"/>
    <w:rsid w:val="00831EC5"/>
    <w:rsid w:val="00832871"/>
    <w:rsid w:val="00843227"/>
    <w:rsid w:val="00847240"/>
    <w:rsid w:val="0085483D"/>
    <w:rsid w:val="00865288"/>
    <w:rsid w:val="008730D3"/>
    <w:rsid w:val="00884DD7"/>
    <w:rsid w:val="008A5E55"/>
    <w:rsid w:val="008C2D66"/>
    <w:rsid w:val="008C3AA2"/>
    <w:rsid w:val="008C75C0"/>
    <w:rsid w:val="008D29FE"/>
    <w:rsid w:val="008D68C3"/>
    <w:rsid w:val="00903411"/>
    <w:rsid w:val="00903753"/>
    <w:rsid w:val="00903D19"/>
    <w:rsid w:val="00910DD3"/>
    <w:rsid w:val="0091253C"/>
    <w:rsid w:val="009230CA"/>
    <w:rsid w:val="00925F71"/>
    <w:rsid w:val="0097303C"/>
    <w:rsid w:val="009749EF"/>
    <w:rsid w:val="009B62BB"/>
    <w:rsid w:val="009E36C7"/>
    <w:rsid w:val="009E6F65"/>
    <w:rsid w:val="009E75B2"/>
    <w:rsid w:val="00A02C87"/>
    <w:rsid w:val="00A03F0E"/>
    <w:rsid w:val="00A20CE2"/>
    <w:rsid w:val="00A24C06"/>
    <w:rsid w:val="00A277BA"/>
    <w:rsid w:val="00A34A08"/>
    <w:rsid w:val="00A34E24"/>
    <w:rsid w:val="00A35FF0"/>
    <w:rsid w:val="00A465E6"/>
    <w:rsid w:val="00A76320"/>
    <w:rsid w:val="00AA27C2"/>
    <w:rsid w:val="00AA651D"/>
    <w:rsid w:val="00AC1A9E"/>
    <w:rsid w:val="00AD70A0"/>
    <w:rsid w:val="00AE6094"/>
    <w:rsid w:val="00AF40F9"/>
    <w:rsid w:val="00B05069"/>
    <w:rsid w:val="00B329CB"/>
    <w:rsid w:val="00B340D6"/>
    <w:rsid w:val="00B34F4D"/>
    <w:rsid w:val="00B67E8F"/>
    <w:rsid w:val="00B67F83"/>
    <w:rsid w:val="00B71638"/>
    <w:rsid w:val="00B76C6D"/>
    <w:rsid w:val="00B831D3"/>
    <w:rsid w:val="00B86582"/>
    <w:rsid w:val="00BA452E"/>
    <w:rsid w:val="00BB4DFA"/>
    <w:rsid w:val="00BB70A7"/>
    <w:rsid w:val="00C151B3"/>
    <w:rsid w:val="00C15E9B"/>
    <w:rsid w:val="00C214E1"/>
    <w:rsid w:val="00C25C2B"/>
    <w:rsid w:val="00C2709B"/>
    <w:rsid w:val="00C51AEE"/>
    <w:rsid w:val="00C53DA0"/>
    <w:rsid w:val="00C73F71"/>
    <w:rsid w:val="00C7431C"/>
    <w:rsid w:val="00C772BF"/>
    <w:rsid w:val="00C96E12"/>
    <w:rsid w:val="00CA5ACF"/>
    <w:rsid w:val="00CB61C4"/>
    <w:rsid w:val="00CC700D"/>
    <w:rsid w:val="00CC73A0"/>
    <w:rsid w:val="00CD3620"/>
    <w:rsid w:val="00CD57FB"/>
    <w:rsid w:val="00CF316E"/>
    <w:rsid w:val="00D2294B"/>
    <w:rsid w:val="00D233D6"/>
    <w:rsid w:val="00D24C62"/>
    <w:rsid w:val="00D2539A"/>
    <w:rsid w:val="00D36578"/>
    <w:rsid w:val="00D42310"/>
    <w:rsid w:val="00D648C2"/>
    <w:rsid w:val="00D67161"/>
    <w:rsid w:val="00D74275"/>
    <w:rsid w:val="00D754E4"/>
    <w:rsid w:val="00D80B3F"/>
    <w:rsid w:val="00D83E5C"/>
    <w:rsid w:val="00DA3C8B"/>
    <w:rsid w:val="00DA6EA9"/>
    <w:rsid w:val="00E03EA6"/>
    <w:rsid w:val="00E101A3"/>
    <w:rsid w:val="00E2374A"/>
    <w:rsid w:val="00E26154"/>
    <w:rsid w:val="00E74CAD"/>
    <w:rsid w:val="00E7697D"/>
    <w:rsid w:val="00E8667E"/>
    <w:rsid w:val="00EA2698"/>
    <w:rsid w:val="00EB04DB"/>
    <w:rsid w:val="00EB4A9D"/>
    <w:rsid w:val="00EB7B0C"/>
    <w:rsid w:val="00EC33E8"/>
    <w:rsid w:val="00ED213A"/>
    <w:rsid w:val="00ED55DB"/>
    <w:rsid w:val="00EF70A2"/>
    <w:rsid w:val="00EF7C20"/>
    <w:rsid w:val="00F009A8"/>
    <w:rsid w:val="00F265D6"/>
    <w:rsid w:val="00F37866"/>
    <w:rsid w:val="00F45389"/>
    <w:rsid w:val="00F52D00"/>
    <w:rsid w:val="00F55C1D"/>
    <w:rsid w:val="00F7670E"/>
    <w:rsid w:val="00F971F3"/>
    <w:rsid w:val="00FB3306"/>
    <w:rsid w:val="00FC4B2C"/>
    <w:rsid w:val="00FC6E16"/>
    <w:rsid w:val="00FE182B"/>
    <w:rsid w:val="00FE4B7A"/>
    <w:rsid w:val="00FE61CE"/>
    <w:rsid w:val="0730244A"/>
    <w:rsid w:val="07307CB1"/>
    <w:rsid w:val="09BFD265"/>
    <w:rsid w:val="09EFB705"/>
    <w:rsid w:val="0C489061"/>
    <w:rsid w:val="0C588D37"/>
    <w:rsid w:val="14BCEDEC"/>
    <w:rsid w:val="18A411AB"/>
    <w:rsid w:val="1C2F3A75"/>
    <w:rsid w:val="1C7285A0"/>
    <w:rsid w:val="1FBE9893"/>
    <w:rsid w:val="1FE4DC26"/>
    <w:rsid w:val="204B31EA"/>
    <w:rsid w:val="21D3374C"/>
    <w:rsid w:val="2663DC37"/>
    <w:rsid w:val="28BC6A7A"/>
    <w:rsid w:val="2B545130"/>
    <w:rsid w:val="2C951B48"/>
    <w:rsid w:val="2EE66C3E"/>
    <w:rsid w:val="2F8D357D"/>
    <w:rsid w:val="39A45A8B"/>
    <w:rsid w:val="43B624CB"/>
    <w:rsid w:val="446FF82D"/>
    <w:rsid w:val="4808491B"/>
    <w:rsid w:val="4D01CE6E"/>
    <w:rsid w:val="4DDDE2E0"/>
    <w:rsid w:val="520E396E"/>
    <w:rsid w:val="52A04F8D"/>
    <w:rsid w:val="5A652923"/>
    <w:rsid w:val="5A9081DB"/>
    <w:rsid w:val="5CE67885"/>
    <w:rsid w:val="5D249676"/>
    <w:rsid w:val="5F0BCC6E"/>
    <w:rsid w:val="646ACC11"/>
    <w:rsid w:val="680A4D98"/>
    <w:rsid w:val="73A274A2"/>
    <w:rsid w:val="7A385C43"/>
    <w:rsid w:val="7D1FCE71"/>
    <w:rsid w:val="7F2B998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1761"/>
  <w15:docId w15:val="{FC5DD2E6-2A73-4CFC-8C2B-A66D1F99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C1A9E"/>
    <w:pPr>
      <w:spacing w:before="0" w:after="160" w:line="278" w:lineRule="auto"/>
    </w:pPr>
    <w:rPr>
      <w:rFonts w:eastAsiaTheme="minorHAnsi"/>
      <w:color w:val="auto"/>
      <w:kern w:val="2"/>
      <w:lang w:val="en-US" w:eastAsia="en-US"/>
      <w14:ligatures w14:val="standardContextual"/>
    </w:rPr>
  </w:style>
  <w:style w:type="paragraph" w:styleId="Heading1">
    <w:name w:val="heading 1"/>
    <w:aliases w:val="~Heading 1"/>
    <w:basedOn w:val="SecHeadNonToc"/>
    <w:next w:val="Normal"/>
    <w:link w:val="Heading1Char"/>
    <w:uiPriority w:val="9"/>
    <w:qFormat/>
    <w:rsid w:val="00CC700D"/>
    <w:pPr>
      <w:pageBreakBefore w:val="0"/>
      <w:numPr>
        <w:numId w:val="5"/>
      </w:numPr>
      <w:spacing w:before="240"/>
      <w:outlineLvl w:val="0"/>
    </w:pPr>
    <w:rPr>
      <w:b/>
    </w:rPr>
  </w:style>
  <w:style w:type="paragraph" w:styleId="Heading2">
    <w:name w:val="heading 2"/>
    <w:aliases w:val="~Heading 2"/>
    <w:basedOn w:val="ExecSumSubHead"/>
    <w:next w:val="Normal"/>
    <w:link w:val="Heading2Char"/>
    <w:uiPriority w:val="9"/>
    <w:qFormat/>
    <w:rsid w:val="00AA651D"/>
    <w:pPr>
      <w:numPr>
        <w:ilvl w:val="1"/>
        <w:numId w:val="5"/>
      </w:numPr>
      <w:outlineLvl w:val="1"/>
    </w:pPr>
  </w:style>
  <w:style w:type="paragraph" w:styleId="Heading3">
    <w:name w:val="heading 3"/>
    <w:aliases w:val="~Heading 3"/>
    <w:basedOn w:val="ExecSumSubHead"/>
    <w:next w:val="Normal"/>
    <w:link w:val="Heading3Char"/>
    <w:uiPriority w:val="9"/>
    <w:qFormat/>
    <w:rsid w:val="007240BF"/>
    <w:pPr>
      <w:numPr>
        <w:ilvl w:val="2"/>
        <w:numId w:val="5"/>
      </w:numPr>
      <w:spacing w:after="0"/>
      <w:outlineLvl w:val="2"/>
    </w:pPr>
    <w:rPr>
      <w:b w:val="0"/>
      <w:color w:val="009C9B"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009C9B"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9"/>
    <w:rsid w:val="00CC700D"/>
    <w:rPr>
      <w:rFonts w:asciiTheme="majorHAnsi" w:eastAsiaTheme="minorHAnsi" w:hAnsiTheme="majorHAnsi" w:cs="Arial"/>
      <w:b/>
      <w:color w:val="009C9B"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653279"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9"/>
    <w:rsid w:val="00AA651D"/>
    <w:rPr>
      <w:rFonts w:asciiTheme="majorHAnsi" w:eastAsiaTheme="minorHAnsi" w:hAnsiTheme="majorHAnsi" w:cs="Arial"/>
      <w:b/>
      <w:color w:val="653279" w:themeColor="accent2"/>
      <w:sz w:val="32"/>
      <w:lang w:eastAsia="en-US"/>
    </w:rPr>
  </w:style>
  <w:style w:type="character" w:customStyle="1" w:styleId="Heading3Char">
    <w:name w:val="Heading 3 Char"/>
    <w:aliases w:val="~Heading 3 Char"/>
    <w:basedOn w:val="DefaultParagraphFont"/>
    <w:link w:val="Heading3"/>
    <w:uiPriority w:val="9"/>
    <w:rsid w:val="007240BF"/>
    <w:rPr>
      <w:rFonts w:asciiTheme="majorHAnsi" w:eastAsiaTheme="minorHAnsi" w:hAnsiTheme="majorHAnsi" w:cs="Arial"/>
      <w:color w:val="009C9B"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653279"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653279"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653279"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
      </w:numPr>
      <w:outlineLvl w:val="2"/>
    </w:pPr>
    <w:rPr>
      <w:color w:val="653279" w:themeColor="text2"/>
      <w:sz w:val="24"/>
    </w:rPr>
  </w:style>
  <w:style w:type="paragraph" w:customStyle="1" w:styleId="AppSubHead">
    <w:name w:val="~AppSubHead"/>
    <w:basedOn w:val="SecHeadNonToc"/>
    <w:next w:val="Normal"/>
    <w:uiPriority w:val="8"/>
    <w:semiHidden/>
    <w:qFormat/>
    <w:rsid w:val="009E6F65"/>
    <w:pPr>
      <w:pageBreakBefore w:val="0"/>
      <w:numPr>
        <w:ilvl w:val="1"/>
        <w:numId w:val="1"/>
      </w:numPr>
      <w:outlineLvl w:val="1"/>
    </w:pPr>
    <w:rPr>
      <w:color w:val="653279"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2"/>
      </w:numPr>
      <w:spacing w:before="60" w:after="60"/>
    </w:pPr>
    <w:rPr>
      <w:rFonts w:eastAsia="Calibri"/>
    </w:rPr>
  </w:style>
  <w:style w:type="paragraph" w:customStyle="1" w:styleId="Bullet2">
    <w:name w:val="~Bullet2"/>
    <w:basedOn w:val="Normal"/>
    <w:rsid w:val="00CA5ACF"/>
    <w:pPr>
      <w:numPr>
        <w:ilvl w:val="1"/>
        <w:numId w:val="2"/>
      </w:numPr>
      <w:spacing w:before="60" w:after="60"/>
    </w:pPr>
  </w:style>
  <w:style w:type="paragraph" w:customStyle="1" w:styleId="Bullet3">
    <w:name w:val="~Bullet3"/>
    <w:basedOn w:val="Normal"/>
    <w:rsid w:val="00CA5ACF"/>
    <w:pPr>
      <w:numPr>
        <w:ilvl w:val="2"/>
        <w:numId w:val="2"/>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009C9B"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653279"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3"/>
      </w:numPr>
      <w:spacing w:before="60" w:after="60"/>
    </w:pPr>
  </w:style>
  <w:style w:type="paragraph" w:customStyle="1" w:styleId="NumBullet2">
    <w:name w:val="~NumBullet2"/>
    <w:basedOn w:val="Normal"/>
    <w:rsid w:val="00CA5ACF"/>
    <w:pPr>
      <w:numPr>
        <w:ilvl w:val="1"/>
        <w:numId w:val="3"/>
      </w:numPr>
      <w:spacing w:before="60" w:after="60"/>
    </w:pPr>
  </w:style>
  <w:style w:type="paragraph" w:customStyle="1" w:styleId="NumBullet3">
    <w:name w:val="~NumBullet3"/>
    <w:basedOn w:val="Normal"/>
    <w:rsid w:val="00CA5ACF"/>
    <w:pPr>
      <w:numPr>
        <w:ilvl w:val="2"/>
        <w:numId w:val="3"/>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653279"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653279"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009C9B"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9B" w:themeFill="accent1"/>
      </w:tcPr>
    </w:tblStylePr>
    <w:tblStylePr w:type="lastCol">
      <w:rPr>
        <w:b/>
        <w:bCs/>
        <w:color w:val="FFFFFF" w:themeColor="background1"/>
      </w:rPr>
      <w:tblPr/>
      <w:tcPr>
        <w:tcBorders>
          <w:left w:val="nil"/>
          <w:right w:val="nil"/>
          <w:insideH w:val="nil"/>
          <w:insideV w:val="nil"/>
        </w:tcBorders>
        <w:shd w:val="clear" w:color="auto" w:fill="009C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786D0B"/>
    <w:pPr>
      <w:spacing w:line="240" w:lineRule="auto"/>
    </w:pPr>
    <w:tblPr>
      <w:tblStyleRowBandSize w:val="1"/>
      <w:tblStyleColBandSize w:val="1"/>
    </w:tblPr>
    <w:tblStylePr w:type="firstRow">
      <w:rPr>
        <w:b/>
        <w:bCs/>
      </w:rPr>
      <w:tblPr/>
      <w:tcPr>
        <w:tcBorders>
          <w:top w:val="nil"/>
          <w:bottom w:val="single" w:sz="4" w:space="0" w:color="009C9B" w:themeColor="accent1"/>
          <w:insideH w:val="nil"/>
          <w:insideV w:val="nil"/>
        </w:tcBorders>
        <w:shd w:val="clear" w:color="auto" w:fill="FFFFFF" w:themeFill="background1"/>
      </w:tcPr>
    </w:tblStylePr>
    <w:tblStylePr w:type="lastRow">
      <w:rPr>
        <w:b/>
        <w:bCs/>
      </w:rPr>
      <w:tblPr/>
      <w:tcPr>
        <w:tcBorders>
          <w:top w:val="nil"/>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tcBorders>
          <w:top w:val="nil"/>
        </w:tcBorders>
      </w:tcPr>
    </w:tblStylePr>
    <w:tblStylePr w:type="neCell">
      <w:tblPr/>
      <w:tcPr>
        <w:tcBorders>
          <w:top w:val="nil"/>
        </w:tcBorders>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009C9B" w:themeColor="accent1"/>
        <w:left w:val="single" w:sz="2" w:space="0" w:color="009C9B" w:themeColor="accent1"/>
        <w:bottom w:val="single" w:sz="2" w:space="0" w:color="009C9B" w:themeColor="accent1"/>
        <w:right w:val="single" w:sz="2" w:space="0" w:color="009C9B" w:themeColor="accent1"/>
        <w:insideH w:val="single" w:sz="2" w:space="0" w:color="009C9B" w:themeColor="accent1"/>
        <w:insideV w:val="single" w:sz="2" w:space="0" w:color="009C9B" w:themeColor="accent1"/>
      </w:tblBorders>
    </w:tblPr>
    <w:tblStylePr w:type="firstRow">
      <w:rPr>
        <w:rFonts w:asciiTheme="majorHAnsi" w:hAnsiTheme="majorHAnsi"/>
        <w:b/>
        <w:color w:val="FFFFFF" w:themeColor="background1"/>
      </w:rPr>
      <w:tblPr/>
      <w:trPr>
        <w:tblHeader/>
      </w:trPr>
      <w:tcPr>
        <w:shd w:val="clear" w:color="auto" w:fill="009C9B" w:themeFill="accent1"/>
      </w:tcPr>
    </w:tblStylePr>
    <w:tblStylePr w:type="firstCol">
      <w:rPr>
        <w:rFonts w:asciiTheme="majorHAnsi" w:hAnsiTheme="majorHAnsi"/>
        <w:b/>
        <w:color w:val="653279" w:themeColor="accent2"/>
      </w:rPr>
    </w:tblStylePr>
    <w:tblStylePr w:type="band1Horz">
      <w:tblPr/>
      <w:tcPr>
        <w:shd w:val="clear" w:color="auto" w:fill="F0F0F0" w:themeFill="background2"/>
      </w:tcPr>
    </w:tblStylePr>
  </w:style>
  <w:style w:type="paragraph" w:customStyle="1" w:styleId="KeyMessageBoxBullet">
    <w:name w:val="~KeyMessageBoxBullet"/>
    <w:basedOn w:val="Normal"/>
    <w:uiPriority w:val="32"/>
    <w:semiHidden/>
    <w:rsid w:val="00D754E4"/>
    <w:pPr>
      <w:keepNext/>
      <w:numPr>
        <w:numId w:val="6"/>
      </w:numPr>
      <w:spacing w:before="120" w:after="120" w:line="240" w:lineRule="auto"/>
      <w:ind w:left="431" w:hanging="431"/>
      <w:contextualSpacing/>
      <w:jc w:val="both"/>
    </w:pPr>
    <w:rPr>
      <w:rFonts w:cs="Arial"/>
      <w:szCs w:val="22"/>
    </w:rPr>
  </w:style>
  <w:style w:type="paragraph" w:customStyle="1" w:styleId="KeyMsg1">
    <w:name w:val="~KeyMsg1"/>
    <w:basedOn w:val="KeyMsgBoxText"/>
    <w:next w:val="Normal"/>
    <w:uiPriority w:val="32"/>
    <w:qFormat/>
    <w:rsid w:val="00F52D00"/>
    <w:rPr>
      <w:color w:val="009C9B" w:themeColor="accent1"/>
    </w:rPr>
  </w:style>
  <w:style w:type="paragraph" w:customStyle="1" w:styleId="KeyMsg2">
    <w:name w:val="~KeyMsg2"/>
    <w:basedOn w:val="KeyMsg1"/>
    <w:next w:val="Normal"/>
    <w:uiPriority w:val="32"/>
    <w:qFormat/>
    <w:rsid w:val="00F52D00"/>
    <w:rPr>
      <w:color w:val="653279" w:themeColor="accent2"/>
    </w:rPr>
  </w:style>
  <w:style w:type="paragraph" w:styleId="Title">
    <w:name w:val="Title"/>
    <w:basedOn w:val="Normal"/>
    <w:next w:val="Normal"/>
    <w:link w:val="TitleChar"/>
    <w:uiPriority w:val="10"/>
    <w:qFormat/>
    <w:rsid w:val="0067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2AB"/>
    <w:rPr>
      <w:rFonts w:asciiTheme="majorHAnsi" w:eastAsiaTheme="majorEastAsia" w:hAnsiTheme="majorHAnsi" w:cstheme="majorBidi"/>
      <w:color w:val="auto"/>
      <w:spacing w:val="-10"/>
      <w:kern w:val="28"/>
      <w:sz w:val="56"/>
      <w:szCs w:val="56"/>
      <w:lang w:val="en-US" w:eastAsia="en-US"/>
      <w14:ligatures w14:val="standardContextual"/>
    </w:rPr>
  </w:style>
  <w:style w:type="character" w:styleId="UnresolvedMention">
    <w:name w:val="Unresolved Mention"/>
    <w:basedOn w:val="DefaultParagraphFont"/>
    <w:uiPriority w:val="99"/>
    <w:semiHidden/>
    <w:unhideWhenUsed/>
    <w:rsid w:val="00EB7B0C"/>
    <w:rPr>
      <w:color w:val="605E5C"/>
      <w:shd w:val="clear" w:color="auto" w:fill="E1DFDD"/>
    </w:rPr>
  </w:style>
  <w:style w:type="paragraph" w:styleId="ListParagraph">
    <w:name w:val="List Paragraph"/>
    <w:basedOn w:val="Normal"/>
    <w:uiPriority w:val="39"/>
    <w:qFormat/>
    <w:rsid w:val="007371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8197">
      <w:bodyDiv w:val="1"/>
      <w:marLeft w:val="0"/>
      <w:marRight w:val="0"/>
      <w:marTop w:val="0"/>
      <w:marBottom w:val="0"/>
      <w:divBdr>
        <w:top w:val="none" w:sz="0" w:space="0" w:color="auto"/>
        <w:left w:val="none" w:sz="0" w:space="0" w:color="auto"/>
        <w:bottom w:val="none" w:sz="0" w:space="0" w:color="auto"/>
        <w:right w:val="none" w:sz="0" w:space="0" w:color="auto"/>
      </w:divBdr>
      <w:divsChild>
        <w:div w:id="506751512">
          <w:marLeft w:val="0"/>
          <w:marRight w:val="0"/>
          <w:marTop w:val="0"/>
          <w:marBottom w:val="0"/>
          <w:divBdr>
            <w:top w:val="none" w:sz="0" w:space="0" w:color="auto"/>
            <w:left w:val="none" w:sz="0" w:space="0" w:color="auto"/>
            <w:bottom w:val="none" w:sz="0" w:space="0" w:color="auto"/>
            <w:right w:val="none" w:sz="0" w:space="0" w:color="auto"/>
          </w:divBdr>
          <w:divsChild>
            <w:div w:id="999968758">
              <w:marLeft w:val="0"/>
              <w:marRight w:val="0"/>
              <w:marTop w:val="0"/>
              <w:marBottom w:val="0"/>
              <w:divBdr>
                <w:top w:val="none" w:sz="0" w:space="0" w:color="auto"/>
                <w:left w:val="none" w:sz="0" w:space="0" w:color="auto"/>
                <w:bottom w:val="none" w:sz="0" w:space="0" w:color="auto"/>
                <w:right w:val="none" w:sz="0" w:space="0" w:color="auto"/>
              </w:divBdr>
            </w:div>
            <w:div w:id="747730770">
              <w:marLeft w:val="0"/>
              <w:marRight w:val="0"/>
              <w:marTop w:val="0"/>
              <w:marBottom w:val="0"/>
              <w:divBdr>
                <w:top w:val="none" w:sz="0" w:space="0" w:color="auto"/>
                <w:left w:val="none" w:sz="0" w:space="0" w:color="auto"/>
                <w:bottom w:val="none" w:sz="0" w:space="0" w:color="auto"/>
                <w:right w:val="none" w:sz="0" w:space="0" w:color="auto"/>
              </w:divBdr>
            </w:div>
            <w:div w:id="681469952">
              <w:marLeft w:val="0"/>
              <w:marRight w:val="0"/>
              <w:marTop w:val="0"/>
              <w:marBottom w:val="0"/>
              <w:divBdr>
                <w:top w:val="none" w:sz="0" w:space="0" w:color="auto"/>
                <w:left w:val="none" w:sz="0" w:space="0" w:color="auto"/>
                <w:bottom w:val="none" w:sz="0" w:space="0" w:color="auto"/>
                <w:right w:val="none" w:sz="0" w:space="0" w:color="auto"/>
              </w:divBdr>
            </w:div>
            <w:div w:id="2139296195">
              <w:marLeft w:val="0"/>
              <w:marRight w:val="0"/>
              <w:marTop w:val="0"/>
              <w:marBottom w:val="0"/>
              <w:divBdr>
                <w:top w:val="none" w:sz="0" w:space="0" w:color="auto"/>
                <w:left w:val="none" w:sz="0" w:space="0" w:color="auto"/>
                <w:bottom w:val="none" w:sz="0" w:space="0" w:color="auto"/>
                <w:right w:val="none" w:sz="0" w:space="0" w:color="auto"/>
              </w:divBdr>
            </w:div>
            <w:div w:id="1764063480">
              <w:marLeft w:val="0"/>
              <w:marRight w:val="0"/>
              <w:marTop w:val="0"/>
              <w:marBottom w:val="0"/>
              <w:divBdr>
                <w:top w:val="none" w:sz="0" w:space="0" w:color="auto"/>
                <w:left w:val="none" w:sz="0" w:space="0" w:color="auto"/>
                <w:bottom w:val="none" w:sz="0" w:space="0" w:color="auto"/>
                <w:right w:val="none" w:sz="0" w:space="0" w:color="auto"/>
              </w:divBdr>
            </w:div>
            <w:div w:id="1654290230">
              <w:marLeft w:val="0"/>
              <w:marRight w:val="0"/>
              <w:marTop w:val="0"/>
              <w:marBottom w:val="0"/>
              <w:divBdr>
                <w:top w:val="none" w:sz="0" w:space="0" w:color="auto"/>
                <w:left w:val="none" w:sz="0" w:space="0" w:color="auto"/>
                <w:bottom w:val="none" w:sz="0" w:space="0" w:color="auto"/>
                <w:right w:val="none" w:sz="0" w:space="0" w:color="auto"/>
              </w:divBdr>
            </w:div>
            <w:div w:id="280308754">
              <w:marLeft w:val="0"/>
              <w:marRight w:val="0"/>
              <w:marTop w:val="0"/>
              <w:marBottom w:val="0"/>
              <w:divBdr>
                <w:top w:val="none" w:sz="0" w:space="0" w:color="auto"/>
                <w:left w:val="none" w:sz="0" w:space="0" w:color="auto"/>
                <w:bottom w:val="none" w:sz="0" w:space="0" w:color="auto"/>
                <w:right w:val="none" w:sz="0" w:space="0" w:color="auto"/>
              </w:divBdr>
            </w:div>
            <w:div w:id="1223643124">
              <w:marLeft w:val="0"/>
              <w:marRight w:val="0"/>
              <w:marTop w:val="0"/>
              <w:marBottom w:val="0"/>
              <w:divBdr>
                <w:top w:val="none" w:sz="0" w:space="0" w:color="auto"/>
                <w:left w:val="none" w:sz="0" w:space="0" w:color="auto"/>
                <w:bottom w:val="none" w:sz="0" w:space="0" w:color="auto"/>
                <w:right w:val="none" w:sz="0" w:space="0" w:color="auto"/>
              </w:divBdr>
            </w:div>
            <w:div w:id="1589997298">
              <w:marLeft w:val="0"/>
              <w:marRight w:val="0"/>
              <w:marTop w:val="0"/>
              <w:marBottom w:val="0"/>
              <w:divBdr>
                <w:top w:val="none" w:sz="0" w:space="0" w:color="auto"/>
                <w:left w:val="none" w:sz="0" w:space="0" w:color="auto"/>
                <w:bottom w:val="none" w:sz="0" w:space="0" w:color="auto"/>
                <w:right w:val="none" w:sz="0" w:space="0" w:color="auto"/>
              </w:divBdr>
            </w:div>
            <w:div w:id="1295212448">
              <w:marLeft w:val="0"/>
              <w:marRight w:val="0"/>
              <w:marTop w:val="0"/>
              <w:marBottom w:val="0"/>
              <w:divBdr>
                <w:top w:val="none" w:sz="0" w:space="0" w:color="auto"/>
                <w:left w:val="none" w:sz="0" w:space="0" w:color="auto"/>
                <w:bottom w:val="none" w:sz="0" w:space="0" w:color="auto"/>
                <w:right w:val="none" w:sz="0" w:space="0" w:color="auto"/>
              </w:divBdr>
            </w:div>
            <w:div w:id="1755862192">
              <w:marLeft w:val="0"/>
              <w:marRight w:val="0"/>
              <w:marTop w:val="0"/>
              <w:marBottom w:val="0"/>
              <w:divBdr>
                <w:top w:val="none" w:sz="0" w:space="0" w:color="auto"/>
                <w:left w:val="none" w:sz="0" w:space="0" w:color="auto"/>
                <w:bottom w:val="none" w:sz="0" w:space="0" w:color="auto"/>
                <w:right w:val="none" w:sz="0" w:space="0" w:color="auto"/>
              </w:divBdr>
            </w:div>
            <w:div w:id="2119255291">
              <w:marLeft w:val="0"/>
              <w:marRight w:val="0"/>
              <w:marTop w:val="0"/>
              <w:marBottom w:val="0"/>
              <w:divBdr>
                <w:top w:val="none" w:sz="0" w:space="0" w:color="auto"/>
                <w:left w:val="none" w:sz="0" w:space="0" w:color="auto"/>
                <w:bottom w:val="none" w:sz="0" w:space="0" w:color="auto"/>
                <w:right w:val="none" w:sz="0" w:space="0" w:color="auto"/>
              </w:divBdr>
            </w:div>
            <w:div w:id="1506288210">
              <w:marLeft w:val="0"/>
              <w:marRight w:val="0"/>
              <w:marTop w:val="0"/>
              <w:marBottom w:val="0"/>
              <w:divBdr>
                <w:top w:val="none" w:sz="0" w:space="0" w:color="auto"/>
                <w:left w:val="none" w:sz="0" w:space="0" w:color="auto"/>
                <w:bottom w:val="none" w:sz="0" w:space="0" w:color="auto"/>
                <w:right w:val="none" w:sz="0" w:space="0" w:color="auto"/>
              </w:divBdr>
            </w:div>
            <w:div w:id="941257669">
              <w:marLeft w:val="0"/>
              <w:marRight w:val="0"/>
              <w:marTop w:val="0"/>
              <w:marBottom w:val="0"/>
              <w:divBdr>
                <w:top w:val="none" w:sz="0" w:space="0" w:color="auto"/>
                <w:left w:val="none" w:sz="0" w:space="0" w:color="auto"/>
                <w:bottom w:val="none" w:sz="0" w:space="0" w:color="auto"/>
                <w:right w:val="none" w:sz="0" w:space="0" w:color="auto"/>
              </w:divBdr>
            </w:div>
            <w:div w:id="139658772">
              <w:marLeft w:val="0"/>
              <w:marRight w:val="0"/>
              <w:marTop w:val="0"/>
              <w:marBottom w:val="0"/>
              <w:divBdr>
                <w:top w:val="none" w:sz="0" w:space="0" w:color="auto"/>
                <w:left w:val="none" w:sz="0" w:space="0" w:color="auto"/>
                <w:bottom w:val="none" w:sz="0" w:space="0" w:color="auto"/>
                <w:right w:val="none" w:sz="0" w:space="0" w:color="auto"/>
              </w:divBdr>
            </w:div>
            <w:div w:id="1135948009">
              <w:marLeft w:val="0"/>
              <w:marRight w:val="0"/>
              <w:marTop w:val="0"/>
              <w:marBottom w:val="0"/>
              <w:divBdr>
                <w:top w:val="none" w:sz="0" w:space="0" w:color="auto"/>
                <w:left w:val="none" w:sz="0" w:space="0" w:color="auto"/>
                <w:bottom w:val="none" w:sz="0" w:space="0" w:color="auto"/>
                <w:right w:val="none" w:sz="0" w:space="0" w:color="auto"/>
              </w:divBdr>
            </w:div>
            <w:div w:id="1189173107">
              <w:marLeft w:val="0"/>
              <w:marRight w:val="0"/>
              <w:marTop w:val="0"/>
              <w:marBottom w:val="0"/>
              <w:divBdr>
                <w:top w:val="none" w:sz="0" w:space="0" w:color="auto"/>
                <w:left w:val="none" w:sz="0" w:space="0" w:color="auto"/>
                <w:bottom w:val="none" w:sz="0" w:space="0" w:color="auto"/>
                <w:right w:val="none" w:sz="0" w:space="0" w:color="auto"/>
              </w:divBdr>
            </w:div>
            <w:div w:id="578297641">
              <w:marLeft w:val="0"/>
              <w:marRight w:val="0"/>
              <w:marTop w:val="0"/>
              <w:marBottom w:val="0"/>
              <w:divBdr>
                <w:top w:val="none" w:sz="0" w:space="0" w:color="auto"/>
                <w:left w:val="none" w:sz="0" w:space="0" w:color="auto"/>
                <w:bottom w:val="none" w:sz="0" w:space="0" w:color="auto"/>
                <w:right w:val="none" w:sz="0" w:space="0" w:color="auto"/>
              </w:divBdr>
            </w:div>
            <w:div w:id="232280074">
              <w:marLeft w:val="0"/>
              <w:marRight w:val="0"/>
              <w:marTop w:val="0"/>
              <w:marBottom w:val="0"/>
              <w:divBdr>
                <w:top w:val="none" w:sz="0" w:space="0" w:color="auto"/>
                <w:left w:val="none" w:sz="0" w:space="0" w:color="auto"/>
                <w:bottom w:val="none" w:sz="0" w:space="0" w:color="auto"/>
                <w:right w:val="none" w:sz="0" w:space="0" w:color="auto"/>
              </w:divBdr>
            </w:div>
            <w:div w:id="298145936">
              <w:marLeft w:val="0"/>
              <w:marRight w:val="0"/>
              <w:marTop w:val="0"/>
              <w:marBottom w:val="0"/>
              <w:divBdr>
                <w:top w:val="none" w:sz="0" w:space="0" w:color="auto"/>
                <w:left w:val="none" w:sz="0" w:space="0" w:color="auto"/>
                <w:bottom w:val="none" w:sz="0" w:space="0" w:color="auto"/>
                <w:right w:val="none" w:sz="0" w:space="0" w:color="auto"/>
              </w:divBdr>
            </w:div>
          </w:divsChild>
        </w:div>
        <w:div w:id="2011517494">
          <w:marLeft w:val="0"/>
          <w:marRight w:val="0"/>
          <w:marTop w:val="0"/>
          <w:marBottom w:val="0"/>
          <w:divBdr>
            <w:top w:val="none" w:sz="0" w:space="0" w:color="auto"/>
            <w:left w:val="none" w:sz="0" w:space="0" w:color="auto"/>
            <w:bottom w:val="none" w:sz="0" w:space="0" w:color="auto"/>
            <w:right w:val="none" w:sz="0" w:space="0" w:color="auto"/>
          </w:divBdr>
          <w:divsChild>
            <w:div w:id="661814490">
              <w:marLeft w:val="0"/>
              <w:marRight w:val="0"/>
              <w:marTop w:val="0"/>
              <w:marBottom w:val="0"/>
              <w:divBdr>
                <w:top w:val="none" w:sz="0" w:space="0" w:color="auto"/>
                <w:left w:val="none" w:sz="0" w:space="0" w:color="auto"/>
                <w:bottom w:val="none" w:sz="0" w:space="0" w:color="auto"/>
                <w:right w:val="none" w:sz="0" w:space="0" w:color="auto"/>
              </w:divBdr>
            </w:div>
            <w:div w:id="182212602">
              <w:marLeft w:val="0"/>
              <w:marRight w:val="0"/>
              <w:marTop w:val="0"/>
              <w:marBottom w:val="0"/>
              <w:divBdr>
                <w:top w:val="none" w:sz="0" w:space="0" w:color="auto"/>
                <w:left w:val="none" w:sz="0" w:space="0" w:color="auto"/>
                <w:bottom w:val="none" w:sz="0" w:space="0" w:color="auto"/>
                <w:right w:val="none" w:sz="0" w:space="0" w:color="auto"/>
              </w:divBdr>
            </w:div>
            <w:div w:id="1054812887">
              <w:marLeft w:val="0"/>
              <w:marRight w:val="0"/>
              <w:marTop w:val="0"/>
              <w:marBottom w:val="0"/>
              <w:divBdr>
                <w:top w:val="none" w:sz="0" w:space="0" w:color="auto"/>
                <w:left w:val="none" w:sz="0" w:space="0" w:color="auto"/>
                <w:bottom w:val="none" w:sz="0" w:space="0" w:color="auto"/>
                <w:right w:val="none" w:sz="0" w:space="0" w:color="auto"/>
              </w:divBdr>
            </w:div>
            <w:div w:id="631208536">
              <w:marLeft w:val="0"/>
              <w:marRight w:val="0"/>
              <w:marTop w:val="0"/>
              <w:marBottom w:val="0"/>
              <w:divBdr>
                <w:top w:val="none" w:sz="0" w:space="0" w:color="auto"/>
                <w:left w:val="none" w:sz="0" w:space="0" w:color="auto"/>
                <w:bottom w:val="none" w:sz="0" w:space="0" w:color="auto"/>
                <w:right w:val="none" w:sz="0" w:space="0" w:color="auto"/>
              </w:divBdr>
            </w:div>
            <w:div w:id="730270321">
              <w:marLeft w:val="0"/>
              <w:marRight w:val="0"/>
              <w:marTop w:val="0"/>
              <w:marBottom w:val="0"/>
              <w:divBdr>
                <w:top w:val="none" w:sz="0" w:space="0" w:color="auto"/>
                <w:left w:val="none" w:sz="0" w:space="0" w:color="auto"/>
                <w:bottom w:val="none" w:sz="0" w:space="0" w:color="auto"/>
                <w:right w:val="none" w:sz="0" w:space="0" w:color="auto"/>
              </w:divBdr>
            </w:div>
            <w:div w:id="523174216">
              <w:marLeft w:val="0"/>
              <w:marRight w:val="0"/>
              <w:marTop w:val="0"/>
              <w:marBottom w:val="0"/>
              <w:divBdr>
                <w:top w:val="none" w:sz="0" w:space="0" w:color="auto"/>
                <w:left w:val="none" w:sz="0" w:space="0" w:color="auto"/>
                <w:bottom w:val="none" w:sz="0" w:space="0" w:color="auto"/>
                <w:right w:val="none" w:sz="0" w:space="0" w:color="auto"/>
              </w:divBdr>
            </w:div>
            <w:div w:id="478572296">
              <w:marLeft w:val="0"/>
              <w:marRight w:val="0"/>
              <w:marTop w:val="0"/>
              <w:marBottom w:val="0"/>
              <w:divBdr>
                <w:top w:val="none" w:sz="0" w:space="0" w:color="auto"/>
                <w:left w:val="none" w:sz="0" w:space="0" w:color="auto"/>
                <w:bottom w:val="none" w:sz="0" w:space="0" w:color="auto"/>
                <w:right w:val="none" w:sz="0" w:space="0" w:color="auto"/>
              </w:divBdr>
            </w:div>
            <w:div w:id="1065370913">
              <w:marLeft w:val="0"/>
              <w:marRight w:val="0"/>
              <w:marTop w:val="0"/>
              <w:marBottom w:val="0"/>
              <w:divBdr>
                <w:top w:val="none" w:sz="0" w:space="0" w:color="auto"/>
                <w:left w:val="none" w:sz="0" w:space="0" w:color="auto"/>
                <w:bottom w:val="none" w:sz="0" w:space="0" w:color="auto"/>
                <w:right w:val="none" w:sz="0" w:space="0" w:color="auto"/>
              </w:divBdr>
            </w:div>
            <w:div w:id="1484198128">
              <w:marLeft w:val="0"/>
              <w:marRight w:val="0"/>
              <w:marTop w:val="0"/>
              <w:marBottom w:val="0"/>
              <w:divBdr>
                <w:top w:val="none" w:sz="0" w:space="0" w:color="auto"/>
                <w:left w:val="none" w:sz="0" w:space="0" w:color="auto"/>
                <w:bottom w:val="none" w:sz="0" w:space="0" w:color="auto"/>
                <w:right w:val="none" w:sz="0" w:space="0" w:color="auto"/>
              </w:divBdr>
            </w:div>
            <w:div w:id="1862282155">
              <w:marLeft w:val="0"/>
              <w:marRight w:val="0"/>
              <w:marTop w:val="0"/>
              <w:marBottom w:val="0"/>
              <w:divBdr>
                <w:top w:val="none" w:sz="0" w:space="0" w:color="auto"/>
                <w:left w:val="none" w:sz="0" w:space="0" w:color="auto"/>
                <w:bottom w:val="none" w:sz="0" w:space="0" w:color="auto"/>
                <w:right w:val="none" w:sz="0" w:space="0" w:color="auto"/>
              </w:divBdr>
            </w:div>
            <w:div w:id="664435492">
              <w:marLeft w:val="0"/>
              <w:marRight w:val="0"/>
              <w:marTop w:val="0"/>
              <w:marBottom w:val="0"/>
              <w:divBdr>
                <w:top w:val="none" w:sz="0" w:space="0" w:color="auto"/>
                <w:left w:val="none" w:sz="0" w:space="0" w:color="auto"/>
                <w:bottom w:val="none" w:sz="0" w:space="0" w:color="auto"/>
                <w:right w:val="none" w:sz="0" w:space="0" w:color="auto"/>
              </w:divBdr>
            </w:div>
            <w:div w:id="876311610">
              <w:marLeft w:val="0"/>
              <w:marRight w:val="0"/>
              <w:marTop w:val="0"/>
              <w:marBottom w:val="0"/>
              <w:divBdr>
                <w:top w:val="none" w:sz="0" w:space="0" w:color="auto"/>
                <w:left w:val="none" w:sz="0" w:space="0" w:color="auto"/>
                <w:bottom w:val="none" w:sz="0" w:space="0" w:color="auto"/>
                <w:right w:val="none" w:sz="0" w:space="0" w:color="auto"/>
              </w:divBdr>
            </w:div>
            <w:div w:id="2069911258">
              <w:marLeft w:val="0"/>
              <w:marRight w:val="0"/>
              <w:marTop w:val="0"/>
              <w:marBottom w:val="0"/>
              <w:divBdr>
                <w:top w:val="none" w:sz="0" w:space="0" w:color="auto"/>
                <w:left w:val="none" w:sz="0" w:space="0" w:color="auto"/>
                <w:bottom w:val="none" w:sz="0" w:space="0" w:color="auto"/>
                <w:right w:val="none" w:sz="0" w:space="0" w:color="auto"/>
              </w:divBdr>
            </w:div>
            <w:div w:id="398796505">
              <w:marLeft w:val="0"/>
              <w:marRight w:val="0"/>
              <w:marTop w:val="0"/>
              <w:marBottom w:val="0"/>
              <w:divBdr>
                <w:top w:val="none" w:sz="0" w:space="0" w:color="auto"/>
                <w:left w:val="none" w:sz="0" w:space="0" w:color="auto"/>
                <w:bottom w:val="none" w:sz="0" w:space="0" w:color="auto"/>
                <w:right w:val="none" w:sz="0" w:space="0" w:color="auto"/>
              </w:divBdr>
            </w:div>
            <w:div w:id="1935702694">
              <w:marLeft w:val="0"/>
              <w:marRight w:val="0"/>
              <w:marTop w:val="0"/>
              <w:marBottom w:val="0"/>
              <w:divBdr>
                <w:top w:val="none" w:sz="0" w:space="0" w:color="auto"/>
                <w:left w:val="none" w:sz="0" w:space="0" w:color="auto"/>
                <w:bottom w:val="none" w:sz="0" w:space="0" w:color="auto"/>
                <w:right w:val="none" w:sz="0" w:space="0" w:color="auto"/>
              </w:divBdr>
            </w:div>
            <w:div w:id="1798404870">
              <w:marLeft w:val="0"/>
              <w:marRight w:val="0"/>
              <w:marTop w:val="0"/>
              <w:marBottom w:val="0"/>
              <w:divBdr>
                <w:top w:val="none" w:sz="0" w:space="0" w:color="auto"/>
                <w:left w:val="none" w:sz="0" w:space="0" w:color="auto"/>
                <w:bottom w:val="none" w:sz="0" w:space="0" w:color="auto"/>
                <w:right w:val="none" w:sz="0" w:space="0" w:color="auto"/>
              </w:divBdr>
            </w:div>
            <w:div w:id="753018537">
              <w:marLeft w:val="0"/>
              <w:marRight w:val="0"/>
              <w:marTop w:val="0"/>
              <w:marBottom w:val="0"/>
              <w:divBdr>
                <w:top w:val="none" w:sz="0" w:space="0" w:color="auto"/>
                <w:left w:val="none" w:sz="0" w:space="0" w:color="auto"/>
                <w:bottom w:val="none" w:sz="0" w:space="0" w:color="auto"/>
                <w:right w:val="none" w:sz="0" w:space="0" w:color="auto"/>
              </w:divBdr>
            </w:div>
            <w:div w:id="1562786294">
              <w:marLeft w:val="0"/>
              <w:marRight w:val="0"/>
              <w:marTop w:val="0"/>
              <w:marBottom w:val="0"/>
              <w:divBdr>
                <w:top w:val="none" w:sz="0" w:space="0" w:color="auto"/>
                <w:left w:val="none" w:sz="0" w:space="0" w:color="auto"/>
                <w:bottom w:val="none" w:sz="0" w:space="0" w:color="auto"/>
                <w:right w:val="none" w:sz="0" w:space="0" w:color="auto"/>
              </w:divBdr>
            </w:div>
            <w:div w:id="1370686666">
              <w:marLeft w:val="0"/>
              <w:marRight w:val="0"/>
              <w:marTop w:val="0"/>
              <w:marBottom w:val="0"/>
              <w:divBdr>
                <w:top w:val="none" w:sz="0" w:space="0" w:color="auto"/>
                <w:left w:val="none" w:sz="0" w:space="0" w:color="auto"/>
                <w:bottom w:val="none" w:sz="0" w:space="0" w:color="auto"/>
                <w:right w:val="none" w:sz="0" w:space="0" w:color="auto"/>
              </w:divBdr>
            </w:div>
            <w:div w:id="815607971">
              <w:marLeft w:val="0"/>
              <w:marRight w:val="0"/>
              <w:marTop w:val="0"/>
              <w:marBottom w:val="0"/>
              <w:divBdr>
                <w:top w:val="none" w:sz="0" w:space="0" w:color="auto"/>
                <w:left w:val="none" w:sz="0" w:space="0" w:color="auto"/>
                <w:bottom w:val="none" w:sz="0" w:space="0" w:color="auto"/>
                <w:right w:val="none" w:sz="0" w:space="0" w:color="auto"/>
              </w:divBdr>
            </w:div>
          </w:divsChild>
        </w:div>
        <w:div w:id="1755130515">
          <w:marLeft w:val="0"/>
          <w:marRight w:val="0"/>
          <w:marTop w:val="0"/>
          <w:marBottom w:val="0"/>
          <w:divBdr>
            <w:top w:val="none" w:sz="0" w:space="0" w:color="auto"/>
            <w:left w:val="none" w:sz="0" w:space="0" w:color="auto"/>
            <w:bottom w:val="none" w:sz="0" w:space="0" w:color="auto"/>
            <w:right w:val="none" w:sz="0" w:space="0" w:color="auto"/>
          </w:divBdr>
          <w:divsChild>
            <w:div w:id="114563535">
              <w:marLeft w:val="0"/>
              <w:marRight w:val="0"/>
              <w:marTop w:val="0"/>
              <w:marBottom w:val="0"/>
              <w:divBdr>
                <w:top w:val="none" w:sz="0" w:space="0" w:color="auto"/>
                <w:left w:val="none" w:sz="0" w:space="0" w:color="auto"/>
                <w:bottom w:val="none" w:sz="0" w:space="0" w:color="auto"/>
                <w:right w:val="none" w:sz="0" w:space="0" w:color="auto"/>
              </w:divBdr>
            </w:div>
            <w:div w:id="1636983108">
              <w:marLeft w:val="0"/>
              <w:marRight w:val="0"/>
              <w:marTop w:val="0"/>
              <w:marBottom w:val="0"/>
              <w:divBdr>
                <w:top w:val="none" w:sz="0" w:space="0" w:color="auto"/>
                <w:left w:val="none" w:sz="0" w:space="0" w:color="auto"/>
                <w:bottom w:val="none" w:sz="0" w:space="0" w:color="auto"/>
                <w:right w:val="none" w:sz="0" w:space="0" w:color="auto"/>
              </w:divBdr>
            </w:div>
            <w:div w:id="1167281682">
              <w:marLeft w:val="0"/>
              <w:marRight w:val="0"/>
              <w:marTop w:val="0"/>
              <w:marBottom w:val="0"/>
              <w:divBdr>
                <w:top w:val="none" w:sz="0" w:space="0" w:color="auto"/>
                <w:left w:val="none" w:sz="0" w:space="0" w:color="auto"/>
                <w:bottom w:val="none" w:sz="0" w:space="0" w:color="auto"/>
                <w:right w:val="none" w:sz="0" w:space="0" w:color="auto"/>
              </w:divBdr>
            </w:div>
            <w:div w:id="2147121061">
              <w:marLeft w:val="0"/>
              <w:marRight w:val="0"/>
              <w:marTop w:val="0"/>
              <w:marBottom w:val="0"/>
              <w:divBdr>
                <w:top w:val="none" w:sz="0" w:space="0" w:color="auto"/>
                <w:left w:val="none" w:sz="0" w:space="0" w:color="auto"/>
                <w:bottom w:val="none" w:sz="0" w:space="0" w:color="auto"/>
                <w:right w:val="none" w:sz="0" w:space="0" w:color="auto"/>
              </w:divBdr>
            </w:div>
            <w:div w:id="694044763">
              <w:marLeft w:val="0"/>
              <w:marRight w:val="0"/>
              <w:marTop w:val="0"/>
              <w:marBottom w:val="0"/>
              <w:divBdr>
                <w:top w:val="none" w:sz="0" w:space="0" w:color="auto"/>
                <w:left w:val="none" w:sz="0" w:space="0" w:color="auto"/>
                <w:bottom w:val="none" w:sz="0" w:space="0" w:color="auto"/>
                <w:right w:val="none" w:sz="0" w:space="0" w:color="auto"/>
              </w:divBdr>
            </w:div>
            <w:div w:id="1578590514">
              <w:marLeft w:val="0"/>
              <w:marRight w:val="0"/>
              <w:marTop w:val="0"/>
              <w:marBottom w:val="0"/>
              <w:divBdr>
                <w:top w:val="none" w:sz="0" w:space="0" w:color="auto"/>
                <w:left w:val="none" w:sz="0" w:space="0" w:color="auto"/>
                <w:bottom w:val="none" w:sz="0" w:space="0" w:color="auto"/>
                <w:right w:val="none" w:sz="0" w:space="0" w:color="auto"/>
              </w:divBdr>
            </w:div>
            <w:div w:id="1955625905">
              <w:marLeft w:val="0"/>
              <w:marRight w:val="0"/>
              <w:marTop w:val="0"/>
              <w:marBottom w:val="0"/>
              <w:divBdr>
                <w:top w:val="none" w:sz="0" w:space="0" w:color="auto"/>
                <w:left w:val="none" w:sz="0" w:space="0" w:color="auto"/>
                <w:bottom w:val="none" w:sz="0" w:space="0" w:color="auto"/>
                <w:right w:val="none" w:sz="0" w:space="0" w:color="auto"/>
              </w:divBdr>
            </w:div>
            <w:div w:id="1889947934">
              <w:marLeft w:val="0"/>
              <w:marRight w:val="0"/>
              <w:marTop w:val="0"/>
              <w:marBottom w:val="0"/>
              <w:divBdr>
                <w:top w:val="none" w:sz="0" w:space="0" w:color="auto"/>
                <w:left w:val="none" w:sz="0" w:space="0" w:color="auto"/>
                <w:bottom w:val="none" w:sz="0" w:space="0" w:color="auto"/>
                <w:right w:val="none" w:sz="0" w:space="0" w:color="auto"/>
              </w:divBdr>
            </w:div>
            <w:div w:id="2041318147">
              <w:marLeft w:val="0"/>
              <w:marRight w:val="0"/>
              <w:marTop w:val="0"/>
              <w:marBottom w:val="0"/>
              <w:divBdr>
                <w:top w:val="none" w:sz="0" w:space="0" w:color="auto"/>
                <w:left w:val="none" w:sz="0" w:space="0" w:color="auto"/>
                <w:bottom w:val="none" w:sz="0" w:space="0" w:color="auto"/>
                <w:right w:val="none" w:sz="0" w:space="0" w:color="auto"/>
              </w:divBdr>
            </w:div>
            <w:div w:id="1841851759">
              <w:marLeft w:val="0"/>
              <w:marRight w:val="0"/>
              <w:marTop w:val="0"/>
              <w:marBottom w:val="0"/>
              <w:divBdr>
                <w:top w:val="none" w:sz="0" w:space="0" w:color="auto"/>
                <w:left w:val="none" w:sz="0" w:space="0" w:color="auto"/>
                <w:bottom w:val="none" w:sz="0" w:space="0" w:color="auto"/>
                <w:right w:val="none" w:sz="0" w:space="0" w:color="auto"/>
              </w:divBdr>
            </w:div>
            <w:div w:id="1515152568">
              <w:marLeft w:val="0"/>
              <w:marRight w:val="0"/>
              <w:marTop w:val="0"/>
              <w:marBottom w:val="0"/>
              <w:divBdr>
                <w:top w:val="none" w:sz="0" w:space="0" w:color="auto"/>
                <w:left w:val="none" w:sz="0" w:space="0" w:color="auto"/>
                <w:bottom w:val="none" w:sz="0" w:space="0" w:color="auto"/>
                <w:right w:val="none" w:sz="0" w:space="0" w:color="auto"/>
              </w:divBdr>
            </w:div>
            <w:div w:id="104426810">
              <w:marLeft w:val="0"/>
              <w:marRight w:val="0"/>
              <w:marTop w:val="0"/>
              <w:marBottom w:val="0"/>
              <w:divBdr>
                <w:top w:val="none" w:sz="0" w:space="0" w:color="auto"/>
                <w:left w:val="none" w:sz="0" w:space="0" w:color="auto"/>
                <w:bottom w:val="none" w:sz="0" w:space="0" w:color="auto"/>
                <w:right w:val="none" w:sz="0" w:space="0" w:color="auto"/>
              </w:divBdr>
            </w:div>
            <w:div w:id="1403671876">
              <w:marLeft w:val="0"/>
              <w:marRight w:val="0"/>
              <w:marTop w:val="0"/>
              <w:marBottom w:val="0"/>
              <w:divBdr>
                <w:top w:val="none" w:sz="0" w:space="0" w:color="auto"/>
                <w:left w:val="none" w:sz="0" w:space="0" w:color="auto"/>
                <w:bottom w:val="none" w:sz="0" w:space="0" w:color="auto"/>
                <w:right w:val="none" w:sz="0" w:space="0" w:color="auto"/>
              </w:divBdr>
            </w:div>
            <w:div w:id="1560674502">
              <w:marLeft w:val="0"/>
              <w:marRight w:val="0"/>
              <w:marTop w:val="0"/>
              <w:marBottom w:val="0"/>
              <w:divBdr>
                <w:top w:val="none" w:sz="0" w:space="0" w:color="auto"/>
                <w:left w:val="none" w:sz="0" w:space="0" w:color="auto"/>
                <w:bottom w:val="none" w:sz="0" w:space="0" w:color="auto"/>
                <w:right w:val="none" w:sz="0" w:space="0" w:color="auto"/>
              </w:divBdr>
            </w:div>
            <w:div w:id="1462187311">
              <w:marLeft w:val="0"/>
              <w:marRight w:val="0"/>
              <w:marTop w:val="0"/>
              <w:marBottom w:val="0"/>
              <w:divBdr>
                <w:top w:val="none" w:sz="0" w:space="0" w:color="auto"/>
                <w:left w:val="none" w:sz="0" w:space="0" w:color="auto"/>
                <w:bottom w:val="none" w:sz="0" w:space="0" w:color="auto"/>
                <w:right w:val="none" w:sz="0" w:space="0" w:color="auto"/>
              </w:divBdr>
            </w:div>
            <w:div w:id="266163688">
              <w:marLeft w:val="0"/>
              <w:marRight w:val="0"/>
              <w:marTop w:val="0"/>
              <w:marBottom w:val="0"/>
              <w:divBdr>
                <w:top w:val="none" w:sz="0" w:space="0" w:color="auto"/>
                <w:left w:val="none" w:sz="0" w:space="0" w:color="auto"/>
                <w:bottom w:val="none" w:sz="0" w:space="0" w:color="auto"/>
                <w:right w:val="none" w:sz="0" w:space="0" w:color="auto"/>
              </w:divBdr>
            </w:div>
            <w:div w:id="819232292">
              <w:marLeft w:val="0"/>
              <w:marRight w:val="0"/>
              <w:marTop w:val="0"/>
              <w:marBottom w:val="0"/>
              <w:divBdr>
                <w:top w:val="none" w:sz="0" w:space="0" w:color="auto"/>
                <w:left w:val="none" w:sz="0" w:space="0" w:color="auto"/>
                <w:bottom w:val="none" w:sz="0" w:space="0" w:color="auto"/>
                <w:right w:val="none" w:sz="0" w:space="0" w:color="auto"/>
              </w:divBdr>
            </w:div>
            <w:div w:id="1840851215">
              <w:marLeft w:val="0"/>
              <w:marRight w:val="0"/>
              <w:marTop w:val="0"/>
              <w:marBottom w:val="0"/>
              <w:divBdr>
                <w:top w:val="none" w:sz="0" w:space="0" w:color="auto"/>
                <w:left w:val="none" w:sz="0" w:space="0" w:color="auto"/>
                <w:bottom w:val="none" w:sz="0" w:space="0" w:color="auto"/>
                <w:right w:val="none" w:sz="0" w:space="0" w:color="auto"/>
              </w:divBdr>
            </w:div>
            <w:div w:id="1027829269">
              <w:marLeft w:val="0"/>
              <w:marRight w:val="0"/>
              <w:marTop w:val="0"/>
              <w:marBottom w:val="0"/>
              <w:divBdr>
                <w:top w:val="none" w:sz="0" w:space="0" w:color="auto"/>
                <w:left w:val="none" w:sz="0" w:space="0" w:color="auto"/>
                <w:bottom w:val="none" w:sz="0" w:space="0" w:color="auto"/>
                <w:right w:val="none" w:sz="0" w:space="0" w:color="auto"/>
              </w:divBdr>
            </w:div>
            <w:div w:id="1356426173">
              <w:marLeft w:val="0"/>
              <w:marRight w:val="0"/>
              <w:marTop w:val="0"/>
              <w:marBottom w:val="0"/>
              <w:divBdr>
                <w:top w:val="none" w:sz="0" w:space="0" w:color="auto"/>
                <w:left w:val="none" w:sz="0" w:space="0" w:color="auto"/>
                <w:bottom w:val="none" w:sz="0" w:space="0" w:color="auto"/>
                <w:right w:val="none" w:sz="0" w:space="0" w:color="auto"/>
              </w:divBdr>
            </w:div>
          </w:divsChild>
        </w:div>
        <w:div w:id="802038616">
          <w:marLeft w:val="0"/>
          <w:marRight w:val="0"/>
          <w:marTop w:val="0"/>
          <w:marBottom w:val="0"/>
          <w:divBdr>
            <w:top w:val="none" w:sz="0" w:space="0" w:color="auto"/>
            <w:left w:val="none" w:sz="0" w:space="0" w:color="auto"/>
            <w:bottom w:val="none" w:sz="0" w:space="0" w:color="auto"/>
            <w:right w:val="none" w:sz="0" w:space="0" w:color="auto"/>
          </w:divBdr>
          <w:divsChild>
            <w:div w:id="1879583105">
              <w:marLeft w:val="0"/>
              <w:marRight w:val="0"/>
              <w:marTop w:val="0"/>
              <w:marBottom w:val="0"/>
              <w:divBdr>
                <w:top w:val="none" w:sz="0" w:space="0" w:color="auto"/>
                <w:left w:val="none" w:sz="0" w:space="0" w:color="auto"/>
                <w:bottom w:val="none" w:sz="0" w:space="0" w:color="auto"/>
                <w:right w:val="none" w:sz="0" w:space="0" w:color="auto"/>
              </w:divBdr>
            </w:div>
            <w:div w:id="1378554802">
              <w:marLeft w:val="0"/>
              <w:marRight w:val="0"/>
              <w:marTop w:val="0"/>
              <w:marBottom w:val="0"/>
              <w:divBdr>
                <w:top w:val="none" w:sz="0" w:space="0" w:color="auto"/>
                <w:left w:val="none" w:sz="0" w:space="0" w:color="auto"/>
                <w:bottom w:val="none" w:sz="0" w:space="0" w:color="auto"/>
                <w:right w:val="none" w:sz="0" w:space="0" w:color="auto"/>
              </w:divBdr>
            </w:div>
            <w:div w:id="479689961">
              <w:marLeft w:val="0"/>
              <w:marRight w:val="0"/>
              <w:marTop w:val="0"/>
              <w:marBottom w:val="0"/>
              <w:divBdr>
                <w:top w:val="none" w:sz="0" w:space="0" w:color="auto"/>
                <w:left w:val="none" w:sz="0" w:space="0" w:color="auto"/>
                <w:bottom w:val="none" w:sz="0" w:space="0" w:color="auto"/>
                <w:right w:val="none" w:sz="0" w:space="0" w:color="auto"/>
              </w:divBdr>
            </w:div>
            <w:div w:id="1076903854">
              <w:marLeft w:val="0"/>
              <w:marRight w:val="0"/>
              <w:marTop w:val="0"/>
              <w:marBottom w:val="0"/>
              <w:divBdr>
                <w:top w:val="none" w:sz="0" w:space="0" w:color="auto"/>
                <w:left w:val="none" w:sz="0" w:space="0" w:color="auto"/>
                <w:bottom w:val="none" w:sz="0" w:space="0" w:color="auto"/>
                <w:right w:val="none" w:sz="0" w:space="0" w:color="auto"/>
              </w:divBdr>
            </w:div>
            <w:div w:id="836379958">
              <w:marLeft w:val="0"/>
              <w:marRight w:val="0"/>
              <w:marTop w:val="0"/>
              <w:marBottom w:val="0"/>
              <w:divBdr>
                <w:top w:val="none" w:sz="0" w:space="0" w:color="auto"/>
                <w:left w:val="none" w:sz="0" w:space="0" w:color="auto"/>
                <w:bottom w:val="none" w:sz="0" w:space="0" w:color="auto"/>
                <w:right w:val="none" w:sz="0" w:space="0" w:color="auto"/>
              </w:divBdr>
            </w:div>
            <w:div w:id="1329988009">
              <w:marLeft w:val="0"/>
              <w:marRight w:val="0"/>
              <w:marTop w:val="0"/>
              <w:marBottom w:val="0"/>
              <w:divBdr>
                <w:top w:val="none" w:sz="0" w:space="0" w:color="auto"/>
                <w:left w:val="none" w:sz="0" w:space="0" w:color="auto"/>
                <w:bottom w:val="none" w:sz="0" w:space="0" w:color="auto"/>
                <w:right w:val="none" w:sz="0" w:space="0" w:color="auto"/>
              </w:divBdr>
            </w:div>
            <w:div w:id="174809167">
              <w:marLeft w:val="0"/>
              <w:marRight w:val="0"/>
              <w:marTop w:val="0"/>
              <w:marBottom w:val="0"/>
              <w:divBdr>
                <w:top w:val="none" w:sz="0" w:space="0" w:color="auto"/>
                <w:left w:val="none" w:sz="0" w:space="0" w:color="auto"/>
                <w:bottom w:val="none" w:sz="0" w:space="0" w:color="auto"/>
                <w:right w:val="none" w:sz="0" w:space="0" w:color="auto"/>
              </w:divBdr>
            </w:div>
            <w:div w:id="1675955304">
              <w:marLeft w:val="0"/>
              <w:marRight w:val="0"/>
              <w:marTop w:val="0"/>
              <w:marBottom w:val="0"/>
              <w:divBdr>
                <w:top w:val="none" w:sz="0" w:space="0" w:color="auto"/>
                <w:left w:val="none" w:sz="0" w:space="0" w:color="auto"/>
                <w:bottom w:val="none" w:sz="0" w:space="0" w:color="auto"/>
                <w:right w:val="none" w:sz="0" w:space="0" w:color="auto"/>
              </w:divBdr>
            </w:div>
            <w:div w:id="223444552">
              <w:marLeft w:val="0"/>
              <w:marRight w:val="0"/>
              <w:marTop w:val="0"/>
              <w:marBottom w:val="0"/>
              <w:divBdr>
                <w:top w:val="none" w:sz="0" w:space="0" w:color="auto"/>
                <w:left w:val="none" w:sz="0" w:space="0" w:color="auto"/>
                <w:bottom w:val="none" w:sz="0" w:space="0" w:color="auto"/>
                <w:right w:val="none" w:sz="0" w:space="0" w:color="auto"/>
              </w:divBdr>
            </w:div>
            <w:div w:id="106806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6766">
      <w:bodyDiv w:val="1"/>
      <w:marLeft w:val="0"/>
      <w:marRight w:val="0"/>
      <w:marTop w:val="0"/>
      <w:marBottom w:val="0"/>
      <w:divBdr>
        <w:top w:val="none" w:sz="0" w:space="0" w:color="auto"/>
        <w:left w:val="none" w:sz="0" w:space="0" w:color="auto"/>
        <w:bottom w:val="none" w:sz="0" w:space="0" w:color="auto"/>
        <w:right w:val="none" w:sz="0" w:space="0" w:color="auto"/>
      </w:divBdr>
    </w:div>
    <w:div w:id="316307549">
      <w:bodyDiv w:val="1"/>
      <w:marLeft w:val="0"/>
      <w:marRight w:val="0"/>
      <w:marTop w:val="0"/>
      <w:marBottom w:val="0"/>
      <w:divBdr>
        <w:top w:val="none" w:sz="0" w:space="0" w:color="auto"/>
        <w:left w:val="none" w:sz="0" w:space="0" w:color="auto"/>
        <w:bottom w:val="none" w:sz="0" w:space="0" w:color="auto"/>
        <w:right w:val="none" w:sz="0" w:space="0" w:color="auto"/>
      </w:divBdr>
    </w:div>
    <w:div w:id="543837325">
      <w:bodyDiv w:val="1"/>
      <w:marLeft w:val="0"/>
      <w:marRight w:val="0"/>
      <w:marTop w:val="0"/>
      <w:marBottom w:val="0"/>
      <w:divBdr>
        <w:top w:val="none" w:sz="0" w:space="0" w:color="auto"/>
        <w:left w:val="none" w:sz="0" w:space="0" w:color="auto"/>
        <w:bottom w:val="none" w:sz="0" w:space="0" w:color="auto"/>
        <w:right w:val="none" w:sz="0" w:space="0" w:color="auto"/>
      </w:divBdr>
    </w:div>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702511805">
      <w:bodyDiv w:val="1"/>
      <w:marLeft w:val="0"/>
      <w:marRight w:val="0"/>
      <w:marTop w:val="0"/>
      <w:marBottom w:val="0"/>
      <w:divBdr>
        <w:top w:val="none" w:sz="0" w:space="0" w:color="auto"/>
        <w:left w:val="none" w:sz="0" w:space="0" w:color="auto"/>
        <w:bottom w:val="none" w:sz="0" w:space="0" w:color="auto"/>
        <w:right w:val="none" w:sz="0" w:space="0" w:color="auto"/>
      </w:divBdr>
    </w:div>
    <w:div w:id="813789124">
      <w:bodyDiv w:val="1"/>
      <w:marLeft w:val="0"/>
      <w:marRight w:val="0"/>
      <w:marTop w:val="0"/>
      <w:marBottom w:val="0"/>
      <w:divBdr>
        <w:top w:val="none" w:sz="0" w:space="0" w:color="auto"/>
        <w:left w:val="none" w:sz="0" w:space="0" w:color="auto"/>
        <w:bottom w:val="none" w:sz="0" w:space="0" w:color="auto"/>
        <w:right w:val="none" w:sz="0" w:space="0" w:color="auto"/>
      </w:divBdr>
    </w:div>
    <w:div w:id="1148009796">
      <w:bodyDiv w:val="1"/>
      <w:marLeft w:val="0"/>
      <w:marRight w:val="0"/>
      <w:marTop w:val="0"/>
      <w:marBottom w:val="0"/>
      <w:divBdr>
        <w:top w:val="none" w:sz="0" w:space="0" w:color="auto"/>
        <w:left w:val="none" w:sz="0" w:space="0" w:color="auto"/>
        <w:bottom w:val="none" w:sz="0" w:space="0" w:color="auto"/>
        <w:right w:val="none" w:sz="0" w:space="0" w:color="auto"/>
      </w:divBdr>
      <w:divsChild>
        <w:div w:id="284388053">
          <w:marLeft w:val="0"/>
          <w:marRight w:val="0"/>
          <w:marTop w:val="0"/>
          <w:marBottom w:val="0"/>
          <w:divBdr>
            <w:top w:val="none" w:sz="0" w:space="0" w:color="auto"/>
            <w:left w:val="none" w:sz="0" w:space="0" w:color="auto"/>
            <w:bottom w:val="none" w:sz="0" w:space="0" w:color="auto"/>
            <w:right w:val="none" w:sz="0" w:space="0" w:color="auto"/>
          </w:divBdr>
          <w:divsChild>
            <w:div w:id="436995585">
              <w:marLeft w:val="0"/>
              <w:marRight w:val="0"/>
              <w:marTop w:val="0"/>
              <w:marBottom w:val="0"/>
              <w:divBdr>
                <w:top w:val="none" w:sz="0" w:space="0" w:color="auto"/>
                <w:left w:val="none" w:sz="0" w:space="0" w:color="auto"/>
                <w:bottom w:val="none" w:sz="0" w:space="0" w:color="auto"/>
                <w:right w:val="none" w:sz="0" w:space="0" w:color="auto"/>
              </w:divBdr>
            </w:div>
            <w:div w:id="1475640968">
              <w:marLeft w:val="0"/>
              <w:marRight w:val="0"/>
              <w:marTop w:val="0"/>
              <w:marBottom w:val="0"/>
              <w:divBdr>
                <w:top w:val="none" w:sz="0" w:space="0" w:color="auto"/>
                <w:left w:val="none" w:sz="0" w:space="0" w:color="auto"/>
                <w:bottom w:val="none" w:sz="0" w:space="0" w:color="auto"/>
                <w:right w:val="none" w:sz="0" w:space="0" w:color="auto"/>
              </w:divBdr>
            </w:div>
            <w:div w:id="1631939940">
              <w:marLeft w:val="0"/>
              <w:marRight w:val="0"/>
              <w:marTop w:val="0"/>
              <w:marBottom w:val="0"/>
              <w:divBdr>
                <w:top w:val="none" w:sz="0" w:space="0" w:color="auto"/>
                <w:left w:val="none" w:sz="0" w:space="0" w:color="auto"/>
                <w:bottom w:val="none" w:sz="0" w:space="0" w:color="auto"/>
                <w:right w:val="none" w:sz="0" w:space="0" w:color="auto"/>
              </w:divBdr>
            </w:div>
            <w:div w:id="995457254">
              <w:marLeft w:val="0"/>
              <w:marRight w:val="0"/>
              <w:marTop w:val="0"/>
              <w:marBottom w:val="0"/>
              <w:divBdr>
                <w:top w:val="none" w:sz="0" w:space="0" w:color="auto"/>
                <w:left w:val="none" w:sz="0" w:space="0" w:color="auto"/>
                <w:bottom w:val="none" w:sz="0" w:space="0" w:color="auto"/>
                <w:right w:val="none" w:sz="0" w:space="0" w:color="auto"/>
              </w:divBdr>
            </w:div>
            <w:div w:id="907494625">
              <w:marLeft w:val="0"/>
              <w:marRight w:val="0"/>
              <w:marTop w:val="0"/>
              <w:marBottom w:val="0"/>
              <w:divBdr>
                <w:top w:val="none" w:sz="0" w:space="0" w:color="auto"/>
                <w:left w:val="none" w:sz="0" w:space="0" w:color="auto"/>
                <w:bottom w:val="none" w:sz="0" w:space="0" w:color="auto"/>
                <w:right w:val="none" w:sz="0" w:space="0" w:color="auto"/>
              </w:divBdr>
            </w:div>
            <w:div w:id="220865421">
              <w:marLeft w:val="0"/>
              <w:marRight w:val="0"/>
              <w:marTop w:val="0"/>
              <w:marBottom w:val="0"/>
              <w:divBdr>
                <w:top w:val="none" w:sz="0" w:space="0" w:color="auto"/>
                <w:left w:val="none" w:sz="0" w:space="0" w:color="auto"/>
                <w:bottom w:val="none" w:sz="0" w:space="0" w:color="auto"/>
                <w:right w:val="none" w:sz="0" w:space="0" w:color="auto"/>
              </w:divBdr>
            </w:div>
            <w:div w:id="1941716450">
              <w:marLeft w:val="0"/>
              <w:marRight w:val="0"/>
              <w:marTop w:val="0"/>
              <w:marBottom w:val="0"/>
              <w:divBdr>
                <w:top w:val="none" w:sz="0" w:space="0" w:color="auto"/>
                <w:left w:val="none" w:sz="0" w:space="0" w:color="auto"/>
                <w:bottom w:val="none" w:sz="0" w:space="0" w:color="auto"/>
                <w:right w:val="none" w:sz="0" w:space="0" w:color="auto"/>
              </w:divBdr>
            </w:div>
            <w:div w:id="484208012">
              <w:marLeft w:val="0"/>
              <w:marRight w:val="0"/>
              <w:marTop w:val="0"/>
              <w:marBottom w:val="0"/>
              <w:divBdr>
                <w:top w:val="none" w:sz="0" w:space="0" w:color="auto"/>
                <w:left w:val="none" w:sz="0" w:space="0" w:color="auto"/>
                <w:bottom w:val="none" w:sz="0" w:space="0" w:color="auto"/>
                <w:right w:val="none" w:sz="0" w:space="0" w:color="auto"/>
              </w:divBdr>
            </w:div>
            <w:div w:id="1263881544">
              <w:marLeft w:val="0"/>
              <w:marRight w:val="0"/>
              <w:marTop w:val="0"/>
              <w:marBottom w:val="0"/>
              <w:divBdr>
                <w:top w:val="none" w:sz="0" w:space="0" w:color="auto"/>
                <w:left w:val="none" w:sz="0" w:space="0" w:color="auto"/>
                <w:bottom w:val="none" w:sz="0" w:space="0" w:color="auto"/>
                <w:right w:val="none" w:sz="0" w:space="0" w:color="auto"/>
              </w:divBdr>
            </w:div>
            <w:div w:id="713119131">
              <w:marLeft w:val="0"/>
              <w:marRight w:val="0"/>
              <w:marTop w:val="0"/>
              <w:marBottom w:val="0"/>
              <w:divBdr>
                <w:top w:val="none" w:sz="0" w:space="0" w:color="auto"/>
                <w:left w:val="none" w:sz="0" w:space="0" w:color="auto"/>
                <w:bottom w:val="none" w:sz="0" w:space="0" w:color="auto"/>
                <w:right w:val="none" w:sz="0" w:space="0" w:color="auto"/>
              </w:divBdr>
            </w:div>
            <w:div w:id="1247034496">
              <w:marLeft w:val="0"/>
              <w:marRight w:val="0"/>
              <w:marTop w:val="0"/>
              <w:marBottom w:val="0"/>
              <w:divBdr>
                <w:top w:val="none" w:sz="0" w:space="0" w:color="auto"/>
                <w:left w:val="none" w:sz="0" w:space="0" w:color="auto"/>
                <w:bottom w:val="none" w:sz="0" w:space="0" w:color="auto"/>
                <w:right w:val="none" w:sz="0" w:space="0" w:color="auto"/>
              </w:divBdr>
            </w:div>
            <w:div w:id="1823305222">
              <w:marLeft w:val="0"/>
              <w:marRight w:val="0"/>
              <w:marTop w:val="0"/>
              <w:marBottom w:val="0"/>
              <w:divBdr>
                <w:top w:val="none" w:sz="0" w:space="0" w:color="auto"/>
                <w:left w:val="none" w:sz="0" w:space="0" w:color="auto"/>
                <w:bottom w:val="none" w:sz="0" w:space="0" w:color="auto"/>
                <w:right w:val="none" w:sz="0" w:space="0" w:color="auto"/>
              </w:divBdr>
            </w:div>
            <w:div w:id="2093158154">
              <w:marLeft w:val="0"/>
              <w:marRight w:val="0"/>
              <w:marTop w:val="0"/>
              <w:marBottom w:val="0"/>
              <w:divBdr>
                <w:top w:val="none" w:sz="0" w:space="0" w:color="auto"/>
                <w:left w:val="none" w:sz="0" w:space="0" w:color="auto"/>
                <w:bottom w:val="none" w:sz="0" w:space="0" w:color="auto"/>
                <w:right w:val="none" w:sz="0" w:space="0" w:color="auto"/>
              </w:divBdr>
            </w:div>
            <w:div w:id="1861309517">
              <w:marLeft w:val="0"/>
              <w:marRight w:val="0"/>
              <w:marTop w:val="0"/>
              <w:marBottom w:val="0"/>
              <w:divBdr>
                <w:top w:val="none" w:sz="0" w:space="0" w:color="auto"/>
                <w:left w:val="none" w:sz="0" w:space="0" w:color="auto"/>
                <w:bottom w:val="none" w:sz="0" w:space="0" w:color="auto"/>
                <w:right w:val="none" w:sz="0" w:space="0" w:color="auto"/>
              </w:divBdr>
            </w:div>
            <w:div w:id="527329025">
              <w:marLeft w:val="0"/>
              <w:marRight w:val="0"/>
              <w:marTop w:val="0"/>
              <w:marBottom w:val="0"/>
              <w:divBdr>
                <w:top w:val="none" w:sz="0" w:space="0" w:color="auto"/>
                <w:left w:val="none" w:sz="0" w:space="0" w:color="auto"/>
                <w:bottom w:val="none" w:sz="0" w:space="0" w:color="auto"/>
                <w:right w:val="none" w:sz="0" w:space="0" w:color="auto"/>
              </w:divBdr>
            </w:div>
            <w:div w:id="792015011">
              <w:marLeft w:val="0"/>
              <w:marRight w:val="0"/>
              <w:marTop w:val="0"/>
              <w:marBottom w:val="0"/>
              <w:divBdr>
                <w:top w:val="none" w:sz="0" w:space="0" w:color="auto"/>
                <w:left w:val="none" w:sz="0" w:space="0" w:color="auto"/>
                <w:bottom w:val="none" w:sz="0" w:space="0" w:color="auto"/>
                <w:right w:val="none" w:sz="0" w:space="0" w:color="auto"/>
              </w:divBdr>
            </w:div>
            <w:div w:id="356808422">
              <w:marLeft w:val="0"/>
              <w:marRight w:val="0"/>
              <w:marTop w:val="0"/>
              <w:marBottom w:val="0"/>
              <w:divBdr>
                <w:top w:val="none" w:sz="0" w:space="0" w:color="auto"/>
                <w:left w:val="none" w:sz="0" w:space="0" w:color="auto"/>
                <w:bottom w:val="none" w:sz="0" w:space="0" w:color="auto"/>
                <w:right w:val="none" w:sz="0" w:space="0" w:color="auto"/>
              </w:divBdr>
            </w:div>
            <w:div w:id="413161124">
              <w:marLeft w:val="0"/>
              <w:marRight w:val="0"/>
              <w:marTop w:val="0"/>
              <w:marBottom w:val="0"/>
              <w:divBdr>
                <w:top w:val="none" w:sz="0" w:space="0" w:color="auto"/>
                <w:left w:val="none" w:sz="0" w:space="0" w:color="auto"/>
                <w:bottom w:val="none" w:sz="0" w:space="0" w:color="auto"/>
                <w:right w:val="none" w:sz="0" w:space="0" w:color="auto"/>
              </w:divBdr>
            </w:div>
            <w:div w:id="307829647">
              <w:marLeft w:val="0"/>
              <w:marRight w:val="0"/>
              <w:marTop w:val="0"/>
              <w:marBottom w:val="0"/>
              <w:divBdr>
                <w:top w:val="none" w:sz="0" w:space="0" w:color="auto"/>
                <w:left w:val="none" w:sz="0" w:space="0" w:color="auto"/>
                <w:bottom w:val="none" w:sz="0" w:space="0" w:color="auto"/>
                <w:right w:val="none" w:sz="0" w:space="0" w:color="auto"/>
              </w:divBdr>
            </w:div>
            <w:div w:id="1769690845">
              <w:marLeft w:val="0"/>
              <w:marRight w:val="0"/>
              <w:marTop w:val="0"/>
              <w:marBottom w:val="0"/>
              <w:divBdr>
                <w:top w:val="none" w:sz="0" w:space="0" w:color="auto"/>
                <w:left w:val="none" w:sz="0" w:space="0" w:color="auto"/>
                <w:bottom w:val="none" w:sz="0" w:space="0" w:color="auto"/>
                <w:right w:val="none" w:sz="0" w:space="0" w:color="auto"/>
              </w:divBdr>
            </w:div>
          </w:divsChild>
        </w:div>
        <w:div w:id="1963685581">
          <w:marLeft w:val="0"/>
          <w:marRight w:val="0"/>
          <w:marTop w:val="0"/>
          <w:marBottom w:val="0"/>
          <w:divBdr>
            <w:top w:val="none" w:sz="0" w:space="0" w:color="auto"/>
            <w:left w:val="none" w:sz="0" w:space="0" w:color="auto"/>
            <w:bottom w:val="none" w:sz="0" w:space="0" w:color="auto"/>
            <w:right w:val="none" w:sz="0" w:space="0" w:color="auto"/>
          </w:divBdr>
          <w:divsChild>
            <w:div w:id="695540406">
              <w:marLeft w:val="0"/>
              <w:marRight w:val="0"/>
              <w:marTop w:val="0"/>
              <w:marBottom w:val="0"/>
              <w:divBdr>
                <w:top w:val="none" w:sz="0" w:space="0" w:color="auto"/>
                <w:left w:val="none" w:sz="0" w:space="0" w:color="auto"/>
                <w:bottom w:val="none" w:sz="0" w:space="0" w:color="auto"/>
                <w:right w:val="none" w:sz="0" w:space="0" w:color="auto"/>
              </w:divBdr>
            </w:div>
            <w:div w:id="1516840342">
              <w:marLeft w:val="0"/>
              <w:marRight w:val="0"/>
              <w:marTop w:val="0"/>
              <w:marBottom w:val="0"/>
              <w:divBdr>
                <w:top w:val="none" w:sz="0" w:space="0" w:color="auto"/>
                <w:left w:val="none" w:sz="0" w:space="0" w:color="auto"/>
                <w:bottom w:val="none" w:sz="0" w:space="0" w:color="auto"/>
                <w:right w:val="none" w:sz="0" w:space="0" w:color="auto"/>
              </w:divBdr>
            </w:div>
            <w:div w:id="371461767">
              <w:marLeft w:val="0"/>
              <w:marRight w:val="0"/>
              <w:marTop w:val="0"/>
              <w:marBottom w:val="0"/>
              <w:divBdr>
                <w:top w:val="none" w:sz="0" w:space="0" w:color="auto"/>
                <w:left w:val="none" w:sz="0" w:space="0" w:color="auto"/>
                <w:bottom w:val="none" w:sz="0" w:space="0" w:color="auto"/>
                <w:right w:val="none" w:sz="0" w:space="0" w:color="auto"/>
              </w:divBdr>
            </w:div>
            <w:div w:id="1020664928">
              <w:marLeft w:val="0"/>
              <w:marRight w:val="0"/>
              <w:marTop w:val="0"/>
              <w:marBottom w:val="0"/>
              <w:divBdr>
                <w:top w:val="none" w:sz="0" w:space="0" w:color="auto"/>
                <w:left w:val="none" w:sz="0" w:space="0" w:color="auto"/>
                <w:bottom w:val="none" w:sz="0" w:space="0" w:color="auto"/>
                <w:right w:val="none" w:sz="0" w:space="0" w:color="auto"/>
              </w:divBdr>
            </w:div>
            <w:div w:id="1625306066">
              <w:marLeft w:val="0"/>
              <w:marRight w:val="0"/>
              <w:marTop w:val="0"/>
              <w:marBottom w:val="0"/>
              <w:divBdr>
                <w:top w:val="none" w:sz="0" w:space="0" w:color="auto"/>
                <w:left w:val="none" w:sz="0" w:space="0" w:color="auto"/>
                <w:bottom w:val="none" w:sz="0" w:space="0" w:color="auto"/>
                <w:right w:val="none" w:sz="0" w:space="0" w:color="auto"/>
              </w:divBdr>
            </w:div>
            <w:div w:id="210578984">
              <w:marLeft w:val="0"/>
              <w:marRight w:val="0"/>
              <w:marTop w:val="0"/>
              <w:marBottom w:val="0"/>
              <w:divBdr>
                <w:top w:val="none" w:sz="0" w:space="0" w:color="auto"/>
                <w:left w:val="none" w:sz="0" w:space="0" w:color="auto"/>
                <w:bottom w:val="none" w:sz="0" w:space="0" w:color="auto"/>
                <w:right w:val="none" w:sz="0" w:space="0" w:color="auto"/>
              </w:divBdr>
            </w:div>
            <w:div w:id="1345939440">
              <w:marLeft w:val="0"/>
              <w:marRight w:val="0"/>
              <w:marTop w:val="0"/>
              <w:marBottom w:val="0"/>
              <w:divBdr>
                <w:top w:val="none" w:sz="0" w:space="0" w:color="auto"/>
                <w:left w:val="none" w:sz="0" w:space="0" w:color="auto"/>
                <w:bottom w:val="none" w:sz="0" w:space="0" w:color="auto"/>
                <w:right w:val="none" w:sz="0" w:space="0" w:color="auto"/>
              </w:divBdr>
            </w:div>
            <w:div w:id="382873863">
              <w:marLeft w:val="0"/>
              <w:marRight w:val="0"/>
              <w:marTop w:val="0"/>
              <w:marBottom w:val="0"/>
              <w:divBdr>
                <w:top w:val="none" w:sz="0" w:space="0" w:color="auto"/>
                <w:left w:val="none" w:sz="0" w:space="0" w:color="auto"/>
                <w:bottom w:val="none" w:sz="0" w:space="0" w:color="auto"/>
                <w:right w:val="none" w:sz="0" w:space="0" w:color="auto"/>
              </w:divBdr>
            </w:div>
            <w:div w:id="1532718668">
              <w:marLeft w:val="0"/>
              <w:marRight w:val="0"/>
              <w:marTop w:val="0"/>
              <w:marBottom w:val="0"/>
              <w:divBdr>
                <w:top w:val="none" w:sz="0" w:space="0" w:color="auto"/>
                <w:left w:val="none" w:sz="0" w:space="0" w:color="auto"/>
                <w:bottom w:val="none" w:sz="0" w:space="0" w:color="auto"/>
                <w:right w:val="none" w:sz="0" w:space="0" w:color="auto"/>
              </w:divBdr>
            </w:div>
            <w:div w:id="249430121">
              <w:marLeft w:val="0"/>
              <w:marRight w:val="0"/>
              <w:marTop w:val="0"/>
              <w:marBottom w:val="0"/>
              <w:divBdr>
                <w:top w:val="none" w:sz="0" w:space="0" w:color="auto"/>
                <w:left w:val="none" w:sz="0" w:space="0" w:color="auto"/>
                <w:bottom w:val="none" w:sz="0" w:space="0" w:color="auto"/>
                <w:right w:val="none" w:sz="0" w:space="0" w:color="auto"/>
              </w:divBdr>
            </w:div>
            <w:div w:id="1368019721">
              <w:marLeft w:val="0"/>
              <w:marRight w:val="0"/>
              <w:marTop w:val="0"/>
              <w:marBottom w:val="0"/>
              <w:divBdr>
                <w:top w:val="none" w:sz="0" w:space="0" w:color="auto"/>
                <w:left w:val="none" w:sz="0" w:space="0" w:color="auto"/>
                <w:bottom w:val="none" w:sz="0" w:space="0" w:color="auto"/>
                <w:right w:val="none" w:sz="0" w:space="0" w:color="auto"/>
              </w:divBdr>
            </w:div>
            <w:div w:id="1107851647">
              <w:marLeft w:val="0"/>
              <w:marRight w:val="0"/>
              <w:marTop w:val="0"/>
              <w:marBottom w:val="0"/>
              <w:divBdr>
                <w:top w:val="none" w:sz="0" w:space="0" w:color="auto"/>
                <w:left w:val="none" w:sz="0" w:space="0" w:color="auto"/>
                <w:bottom w:val="none" w:sz="0" w:space="0" w:color="auto"/>
                <w:right w:val="none" w:sz="0" w:space="0" w:color="auto"/>
              </w:divBdr>
            </w:div>
            <w:div w:id="395083046">
              <w:marLeft w:val="0"/>
              <w:marRight w:val="0"/>
              <w:marTop w:val="0"/>
              <w:marBottom w:val="0"/>
              <w:divBdr>
                <w:top w:val="none" w:sz="0" w:space="0" w:color="auto"/>
                <w:left w:val="none" w:sz="0" w:space="0" w:color="auto"/>
                <w:bottom w:val="none" w:sz="0" w:space="0" w:color="auto"/>
                <w:right w:val="none" w:sz="0" w:space="0" w:color="auto"/>
              </w:divBdr>
            </w:div>
            <w:div w:id="1225600474">
              <w:marLeft w:val="0"/>
              <w:marRight w:val="0"/>
              <w:marTop w:val="0"/>
              <w:marBottom w:val="0"/>
              <w:divBdr>
                <w:top w:val="none" w:sz="0" w:space="0" w:color="auto"/>
                <w:left w:val="none" w:sz="0" w:space="0" w:color="auto"/>
                <w:bottom w:val="none" w:sz="0" w:space="0" w:color="auto"/>
                <w:right w:val="none" w:sz="0" w:space="0" w:color="auto"/>
              </w:divBdr>
            </w:div>
            <w:div w:id="510803639">
              <w:marLeft w:val="0"/>
              <w:marRight w:val="0"/>
              <w:marTop w:val="0"/>
              <w:marBottom w:val="0"/>
              <w:divBdr>
                <w:top w:val="none" w:sz="0" w:space="0" w:color="auto"/>
                <w:left w:val="none" w:sz="0" w:space="0" w:color="auto"/>
                <w:bottom w:val="none" w:sz="0" w:space="0" w:color="auto"/>
                <w:right w:val="none" w:sz="0" w:space="0" w:color="auto"/>
              </w:divBdr>
            </w:div>
            <w:div w:id="1780029642">
              <w:marLeft w:val="0"/>
              <w:marRight w:val="0"/>
              <w:marTop w:val="0"/>
              <w:marBottom w:val="0"/>
              <w:divBdr>
                <w:top w:val="none" w:sz="0" w:space="0" w:color="auto"/>
                <w:left w:val="none" w:sz="0" w:space="0" w:color="auto"/>
                <w:bottom w:val="none" w:sz="0" w:space="0" w:color="auto"/>
                <w:right w:val="none" w:sz="0" w:space="0" w:color="auto"/>
              </w:divBdr>
            </w:div>
            <w:div w:id="1494221462">
              <w:marLeft w:val="0"/>
              <w:marRight w:val="0"/>
              <w:marTop w:val="0"/>
              <w:marBottom w:val="0"/>
              <w:divBdr>
                <w:top w:val="none" w:sz="0" w:space="0" w:color="auto"/>
                <w:left w:val="none" w:sz="0" w:space="0" w:color="auto"/>
                <w:bottom w:val="none" w:sz="0" w:space="0" w:color="auto"/>
                <w:right w:val="none" w:sz="0" w:space="0" w:color="auto"/>
              </w:divBdr>
            </w:div>
            <w:div w:id="1267423411">
              <w:marLeft w:val="0"/>
              <w:marRight w:val="0"/>
              <w:marTop w:val="0"/>
              <w:marBottom w:val="0"/>
              <w:divBdr>
                <w:top w:val="none" w:sz="0" w:space="0" w:color="auto"/>
                <w:left w:val="none" w:sz="0" w:space="0" w:color="auto"/>
                <w:bottom w:val="none" w:sz="0" w:space="0" w:color="auto"/>
                <w:right w:val="none" w:sz="0" w:space="0" w:color="auto"/>
              </w:divBdr>
            </w:div>
            <w:div w:id="1207061">
              <w:marLeft w:val="0"/>
              <w:marRight w:val="0"/>
              <w:marTop w:val="0"/>
              <w:marBottom w:val="0"/>
              <w:divBdr>
                <w:top w:val="none" w:sz="0" w:space="0" w:color="auto"/>
                <w:left w:val="none" w:sz="0" w:space="0" w:color="auto"/>
                <w:bottom w:val="none" w:sz="0" w:space="0" w:color="auto"/>
                <w:right w:val="none" w:sz="0" w:space="0" w:color="auto"/>
              </w:divBdr>
            </w:div>
            <w:div w:id="650907498">
              <w:marLeft w:val="0"/>
              <w:marRight w:val="0"/>
              <w:marTop w:val="0"/>
              <w:marBottom w:val="0"/>
              <w:divBdr>
                <w:top w:val="none" w:sz="0" w:space="0" w:color="auto"/>
                <w:left w:val="none" w:sz="0" w:space="0" w:color="auto"/>
                <w:bottom w:val="none" w:sz="0" w:space="0" w:color="auto"/>
                <w:right w:val="none" w:sz="0" w:space="0" w:color="auto"/>
              </w:divBdr>
            </w:div>
          </w:divsChild>
        </w:div>
        <w:div w:id="274362433">
          <w:marLeft w:val="0"/>
          <w:marRight w:val="0"/>
          <w:marTop w:val="0"/>
          <w:marBottom w:val="0"/>
          <w:divBdr>
            <w:top w:val="none" w:sz="0" w:space="0" w:color="auto"/>
            <w:left w:val="none" w:sz="0" w:space="0" w:color="auto"/>
            <w:bottom w:val="none" w:sz="0" w:space="0" w:color="auto"/>
            <w:right w:val="none" w:sz="0" w:space="0" w:color="auto"/>
          </w:divBdr>
          <w:divsChild>
            <w:div w:id="1410080843">
              <w:marLeft w:val="0"/>
              <w:marRight w:val="0"/>
              <w:marTop w:val="0"/>
              <w:marBottom w:val="0"/>
              <w:divBdr>
                <w:top w:val="none" w:sz="0" w:space="0" w:color="auto"/>
                <w:left w:val="none" w:sz="0" w:space="0" w:color="auto"/>
                <w:bottom w:val="none" w:sz="0" w:space="0" w:color="auto"/>
                <w:right w:val="none" w:sz="0" w:space="0" w:color="auto"/>
              </w:divBdr>
            </w:div>
            <w:div w:id="872771121">
              <w:marLeft w:val="0"/>
              <w:marRight w:val="0"/>
              <w:marTop w:val="0"/>
              <w:marBottom w:val="0"/>
              <w:divBdr>
                <w:top w:val="none" w:sz="0" w:space="0" w:color="auto"/>
                <w:left w:val="none" w:sz="0" w:space="0" w:color="auto"/>
                <w:bottom w:val="none" w:sz="0" w:space="0" w:color="auto"/>
                <w:right w:val="none" w:sz="0" w:space="0" w:color="auto"/>
              </w:divBdr>
            </w:div>
            <w:div w:id="1059943032">
              <w:marLeft w:val="0"/>
              <w:marRight w:val="0"/>
              <w:marTop w:val="0"/>
              <w:marBottom w:val="0"/>
              <w:divBdr>
                <w:top w:val="none" w:sz="0" w:space="0" w:color="auto"/>
                <w:left w:val="none" w:sz="0" w:space="0" w:color="auto"/>
                <w:bottom w:val="none" w:sz="0" w:space="0" w:color="auto"/>
                <w:right w:val="none" w:sz="0" w:space="0" w:color="auto"/>
              </w:divBdr>
            </w:div>
            <w:div w:id="1052384144">
              <w:marLeft w:val="0"/>
              <w:marRight w:val="0"/>
              <w:marTop w:val="0"/>
              <w:marBottom w:val="0"/>
              <w:divBdr>
                <w:top w:val="none" w:sz="0" w:space="0" w:color="auto"/>
                <w:left w:val="none" w:sz="0" w:space="0" w:color="auto"/>
                <w:bottom w:val="none" w:sz="0" w:space="0" w:color="auto"/>
                <w:right w:val="none" w:sz="0" w:space="0" w:color="auto"/>
              </w:divBdr>
            </w:div>
            <w:div w:id="1637685080">
              <w:marLeft w:val="0"/>
              <w:marRight w:val="0"/>
              <w:marTop w:val="0"/>
              <w:marBottom w:val="0"/>
              <w:divBdr>
                <w:top w:val="none" w:sz="0" w:space="0" w:color="auto"/>
                <w:left w:val="none" w:sz="0" w:space="0" w:color="auto"/>
                <w:bottom w:val="none" w:sz="0" w:space="0" w:color="auto"/>
                <w:right w:val="none" w:sz="0" w:space="0" w:color="auto"/>
              </w:divBdr>
            </w:div>
            <w:div w:id="497770285">
              <w:marLeft w:val="0"/>
              <w:marRight w:val="0"/>
              <w:marTop w:val="0"/>
              <w:marBottom w:val="0"/>
              <w:divBdr>
                <w:top w:val="none" w:sz="0" w:space="0" w:color="auto"/>
                <w:left w:val="none" w:sz="0" w:space="0" w:color="auto"/>
                <w:bottom w:val="none" w:sz="0" w:space="0" w:color="auto"/>
                <w:right w:val="none" w:sz="0" w:space="0" w:color="auto"/>
              </w:divBdr>
            </w:div>
            <w:div w:id="1391462858">
              <w:marLeft w:val="0"/>
              <w:marRight w:val="0"/>
              <w:marTop w:val="0"/>
              <w:marBottom w:val="0"/>
              <w:divBdr>
                <w:top w:val="none" w:sz="0" w:space="0" w:color="auto"/>
                <w:left w:val="none" w:sz="0" w:space="0" w:color="auto"/>
                <w:bottom w:val="none" w:sz="0" w:space="0" w:color="auto"/>
                <w:right w:val="none" w:sz="0" w:space="0" w:color="auto"/>
              </w:divBdr>
            </w:div>
            <w:div w:id="75833191">
              <w:marLeft w:val="0"/>
              <w:marRight w:val="0"/>
              <w:marTop w:val="0"/>
              <w:marBottom w:val="0"/>
              <w:divBdr>
                <w:top w:val="none" w:sz="0" w:space="0" w:color="auto"/>
                <w:left w:val="none" w:sz="0" w:space="0" w:color="auto"/>
                <w:bottom w:val="none" w:sz="0" w:space="0" w:color="auto"/>
                <w:right w:val="none" w:sz="0" w:space="0" w:color="auto"/>
              </w:divBdr>
            </w:div>
            <w:div w:id="1873641199">
              <w:marLeft w:val="0"/>
              <w:marRight w:val="0"/>
              <w:marTop w:val="0"/>
              <w:marBottom w:val="0"/>
              <w:divBdr>
                <w:top w:val="none" w:sz="0" w:space="0" w:color="auto"/>
                <w:left w:val="none" w:sz="0" w:space="0" w:color="auto"/>
                <w:bottom w:val="none" w:sz="0" w:space="0" w:color="auto"/>
                <w:right w:val="none" w:sz="0" w:space="0" w:color="auto"/>
              </w:divBdr>
            </w:div>
            <w:div w:id="777867275">
              <w:marLeft w:val="0"/>
              <w:marRight w:val="0"/>
              <w:marTop w:val="0"/>
              <w:marBottom w:val="0"/>
              <w:divBdr>
                <w:top w:val="none" w:sz="0" w:space="0" w:color="auto"/>
                <w:left w:val="none" w:sz="0" w:space="0" w:color="auto"/>
                <w:bottom w:val="none" w:sz="0" w:space="0" w:color="auto"/>
                <w:right w:val="none" w:sz="0" w:space="0" w:color="auto"/>
              </w:divBdr>
            </w:div>
            <w:div w:id="1586572989">
              <w:marLeft w:val="0"/>
              <w:marRight w:val="0"/>
              <w:marTop w:val="0"/>
              <w:marBottom w:val="0"/>
              <w:divBdr>
                <w:top w:val="none" w:sz="0" w:space="0" w:color="auto"/>
                <w:left w:val="none" w:sz="0" w:space="0" w:color="auto"/>
                <w:bottom w:val="none" w:sz="0" w:space="0" w:color="auto"/>
                <w:right w:val="none" w:sz="0" w:space="0" w:color="auto"/>
              </w:divBdr>
            </w:div>
            <w:div w:id="211768461">
              <w:marLeft w:val="0"/>
              <w:marRight w:val="0"/>
              <w:marTop w:val="0"/>
              <w:marBottom w:val="0"/>
              <w:divBdr>
                <w:top w:val="none" w:sz="0" w:space="0" w:color="auto"/>
                <w:left w:val="none" w:sz="0" w:space="0" w:color="auto"/>
                <w:bottom w:val="none" w:sz="0" w:space="0" w:color="auto"/>
                <w:right w:val="none" w:sz="0" w:space="0" w:color="auto"/>
              </w:divBdr>
            </w:div>
            <w:div w:id="1719935617">
              <w:marLeft w:val="0"/>
              <w:marRight w:val="0"/>
              <w:marTop w:val="0"/>
              <w:marBottom w:val="0"/>
              <w:divBdr>
                <w:top w:val="none" w:sz="0" w:space="0" w:color="auto"/>
                <w:left w:val="none" w:sz="0" w:space="0" w:color="auto"/>
                <w:bottom w:val="none" w:sz="0" w:space="0" w:color="auto"/>
                <w:right w:val="none" w:sz="0" w:space="0" w:color="auto"/>
              </w:divBdr>
            </w:div>
            <w:div w:id="2108649163">
              <w:marLeft w:val="0"/>
              <w:marRight w:val="0"/>
              <w:marTop w:val="0"/>
              <w:marBottom w:val="0"/>
              <w:divBdr>
                <w:top w:val="none" w:sz="0" w:space="0" w:color="auto"/>
                <w:left w:val="none" w:sz="0" w:space="0" w:color="auto"/>
                <w:bottom w:val="none" w:sz="0" w:space="0" w:color="auto"/>
                <w:right w:val="none" w:sz="0" w:space="0" w:color="auto"/>
              </w:divBdr>
            </w:div>
            <w:div w:id="186872044">
              <w:marLeft w:val="0"/>
              <w:marRight w:val="0"/>
              <w:marTop w:val="0"/>
              <w:marBottom w:val="0"/>
              <w:divBdr>
                <w:top w:val="none" w:sz="0" w:space="0" w:color="auto"/>
                <w:left w:val="none" w:sz="0" w:space="0" w:color="auto"/>
                <w:bottom w:val="none" w:sz="0" w:space="0" w:color="auto"/>
                <w:right w:val="none" w:sz="0" w:space="0" w:color="auto"/>
              </w:divBdr>
            </w:div>
            <w:div w:id="21171394">
              <w:marLeft w:val="0"/>
              <w:marRight w:val="0"/>
              <w:marTop w:val="0"/>
              <w:marBottom w:val="0"/>
              <w:divBdr>
                <w:top w:val="none" w:sz="0" w:space="0" w:color="auto"/>
                <w:left w:val="none" w:sz="0" w:space="0" w:color="auto"/>
                <w:bottom w:val="none" w:sz="0" w:space="0" w:color="auto"/>
                <w:right w:val="none" w:sz="0" w:space="0" w:color="auto"/>
              </w:divBdr>
            </w:div>
            <w:div w:id="103547964">
              <w:marLeft w:val="0"/>
              <w:marRight w:val="0"/>
              <w:marTop w:val="0"/>
              <w:marBottom w:val="0"/>
              <w:divBdr>
                <w:top w:val="none" w:sz="0" w:space="0" w:color="auto"/>
                <w:left w:val="none" w:sz="0" w:space="0" w:color="auto"/>
                <w:bottom w:val="none" w:sz="0" w:space="0" w:color="auto"/>
                <w:right w:val="none" w:sz="0" w:space="0" w:color="auto"/>
              </w:divBdr>
            </w:div>
            <w:div w:id="653728705">
              <w:marLeft w:val="0"/>
              <w:marRight w:val="0"/>
              <w:marTop w:val="0"/>
              <w:marBottom w:val="0"/>
              <w:divBdr>
                <w:top w:val="none" w:sz="0" w:space="0" w:color="auto"/>
                <w:left w:val="none" w:sz="0" w:space="0" w:color="auto"/>
                <w:bottom w:val="none" w:sz="0" w:space="0" w:color="auto"/>
                <w:right w:val="none" w:sz="0" w:space="0" w:color="auto"/>
              </w:divBdr>
            </w:div>
            <w:div w:id="990327548">
              <w:marLeft w:val="0"/>
              <w:marRight w:val="0"/>
              <w:marTop w:val="0"/>
              <w:marBottom w:val="0"/>
              <w:divBdr>
                <w:top w:val="none" w:sz="0" w:space="0" w:color="auto"/>
                <w:left w:val="none" w:sz="0" w:space="0" w:color="auto"/>
                <w:bottom w:val="none" w:sz="0" w:space="0" w:color="auto"/>
                <w:right w:val="none" w:sz="0" w:space="0" w:color="auto"/>
              </w:divBdr>
            </w:div>
            <w:div w:id="1937714790">
              <w:marLeft w:val="0"/>
              <w:marRight w:val="0"/>
              <w:marTop w:val="0"/>
              <w:marBottom w:val="0"/>
              <w:divBdr>
                <w:top w:val="none" w:sz="0" w:space="0" w:color="auto"/>
                <w:left w:val="none" w:sz="0" w:space="0" w:color="auto"/>
                <w:bottom w:val="none" w:sz="0" w:space="0" w:color="auto"/>
                <w:right w:val="none" w:sz="0" w:space="0" w:color="auto"/>
              </w:divBdr>
            </w:div>
          </w:divsChild>
        </w:div>
        <w:div w:id="827671602">
          <w:marLeft w:val="0"/>
          <w:marRight w:val="0"/>
          <w:marTop w:val="0"/>
          <w:marBottom w:val="0"/>
          <w:divBdr>
            <w:top w:val="none" w:sz="0" w:space="0" w:color="auto"/>
            <w:left w:val="none" w:sz="0" w:space="0" w:color="auto"/>
            <w:bottom w:val="none" w:sz="0" w:space="0" w:color="auto"/>
            <w:right w:val="none" w:sz="0" w:space="0" w:color="auto"/>
          </w:divBdr>
          <w:divsChild>
            <w:div w:id="171342112">
              <w:marLeft w:val="0"/>
              <w:marRight w:val="0"/>
              <w:marTop w:val="0"/>
              <w:marBottom w:val="0"/>
              <w:divBdr>
                <w:top w:val="none" w:sz="0" w:space="0" w:color="auto"/>
                <w:left w:val="none" w:sz="0" w:space="0" w:color="auto"/>
                <w:bottom w:val="none" w:sz="0" w:space="0" w:color="auto"/>
                <w:right w:val="none" w:sz="0" w:space="0" w:color="auto"/>
              </w:divBdr>
            </w:div>
            <w:div w:id="1685211071">
              <w:marLeft w:val="0"/>
              <w:marRight w:val="0"/>
              <w:marTop w:val="0"/>
              <w:marBottom w:val="0"/>
              <w:divBdr>
                <w:top w:val="none" w:sz="0" w:space="0" w:color="auto"/>
                <w:left w:val="none" w:sz="0" w:space="0" w:color="auto"/>
                <w:bottom w:val="none" w:sz="0" w:space="0" w:color="auto"/>
                <w:right w:val="none" w:sz="0" w:space="0" w:color="auto"/>
              </w:divBdr>
            </w:div>
            <w:div w:id="769855133">
              <w:marLeft w:val="0"/>
              <w:marRight w:val="0"/>
              <w:marTop w:val="0"/>
              <w:marBottom w:val="0"/>
              <w:divBdr>
                <w:top w:val="none" w:sz="0" w:space="0" w:color="auto"/>
                <w:left w:val="none" w:sz="0" w:space="0" w:color="auto"/>
                <w:bottom w:val="none" w:sz="0" w:space="0" w:color="auto"/>
                <w:right w:val="none" w:sz="0" w:space="0" w:color="auto"/>
              </w:divBdr>
            </w:div>
            <w:div w:id="883642677">
              <w:marLeft w:val="0"/>
              <w:marRight w:val="0"/>
              <w:marTop w:val="0"/>
              <w:marBottom w:val="0"/>
              <w:divBdr>
                <w:top w:val="none" w:sz="0" w:space="0" w:color="auto"/>
                <w:left w:val="none" w:sz="0" w:space="0" w:color="auto"/>
                <w:bottom w:val="none" w:sz="0" w:space="0" w:color="auto"/>
                <w:right w:val="none" w:sz="0" w:space="0" w:color="auto"/>
              </w:divBdr>
            </w:div>
            <w:div w:id="1575118179">
              <w:marLeft w:val="0"/>
              <w:marRight w:val="0"/>
              <w:marTop w:val="0"/>
              <w:marBottom w:val="0"/>
              <w:divBdr>
                <w:top w:val="none" w:sz="0" w:space="0" w:color="auto"/>
                <w:left w:val="none" w:sz="0" w:space="0" w:color="auto"/>
                <w:bottom w:val="none" w:sz="0" w:space="0" w:color="auto"/>
                <w:right w:val="none" w:sz="0" w:space="0" w:color="auto"/>
              </w:divBdr>
            </w:div>
            <w:div w:id="1017195762">
              <w:marLeft w:val="0"/>
              <w:marRight w:val="0"/>
              <w:marTop w:val="0"/>
              <w:marBottom w:val="0"/>
              <w:divBdr>
                <w:top w:val="none" w:sz="0" w:space="0" w:color="auto"/>
                <w:left w:val="none" w:sz="0" w:space="0" w:color="auto"/>
                <w:bottom w:val="none" w:sz="0" w:space="0" w:color="auto"/>
                <w:right w:val="none" w:sz="0" w:space="0" w:color="auto"/>
              </w:divBdr>
            </w:div>
            <w:div w:id="1593968911">
              <w:marLeft w:val="0"/>
              <w:marRight w:val="0"/>
              <w:marTop w:val="0"/>
              <w:marBottom w:val="0"/>
              <w:divBdr>
                <w:top w:val="none" w:sz="0" w:space="0" w:color="auto"/>
                <w:left w:val="none" w:sz="0" w:space="0" w:color="auto"/>
                <w:bottom w:val="none" w:sz="0" w:space="0" w:color="auto"/>
                <w:right w:val="none" w:sz="0" w:space="0" w:color="auto"/>
              </w:divBdr>
            </w:div>
            <w:div w:id="2139909638">
              <w:marLeft w:val="0"/>
              <w:marRight w:val="0"/>
              <w:marTop w:val="0"/>
              <w:marBottom w:val="0"/>
              <w:divBdr>
                <w:top w:val="none" w:sz="0" w:space="0" w:color="auto"/>
                <w:left w:val="none" w:sz="0" w:space="0" w:color="auto"/>
                <w:bottom w:val="none" w:sz="0" w:space="0" w:color="auto"/>
                <w:right w:val="none" w:sz="0" w:space="0" w:color="auto"/>
              </w:divBdr>
            </w:div>
            <w:div w:id="328992830">
              <w:marLeft w:val="0"/>
              <w:marRight w:val="0"/>
              <w:marTop w:val="0"/>
              <w:marBottom w:val="0"/>
              <w:divBdr>
                <w:top w:val="none" w:sz="0" w:space="0" w:color="auto"/>
                <w:left w:val="none" w:sz="0" w:space="0" w:color="auto"/>
                <w:bottom w:val="none" w:sz="0" w:space="0" w:color="auto"/>
                <w:right w:val="none" w:sz="0" w:space="0" w:color="auto"/>
              </w:divBdr>
            </w:div>
            <w:div w:id="7024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4425">
      <w:bodyDiv w:val="1"/>
      <w:marLeft w:val="0"/>
      <w:marRight w:val="0"/>
      <w:marTop w:val="0"/>
      <w:marBottom w:val="0"/>
      <w:divBdr>
        <w:top w:val="none" w:sz="0" w:space="0" w:color="auto"/>
        <w:left w:val="none" w:sz="0" w:space="0" w:color="auto"/>
        <w:bottom w:val="none" w:sz="0" w:space="0" w:color="auto"/>
        <w:right w:val="none" w:sz="0" w:space="0" w:color="auto"/>
      </w:divBdr>
    </w:div>
    <w:div w:id="1428771088">
      <w:bodyDiv w:val="1"/>
      <w:marLeft w:val="0"/>
      <w:marRight w:val="0"/>
      <w:marTop w:val="0"/>
      <w:marBottom w:val="0"/>
      <w:divBdr>
        <w:top w:val="none" w:sz="0" w:space="0" w:color="auto"/>
        <w:left w:val="none" w:sz="0" w:space="0" w:color="auto"/>
        <w:bottom w:val="none" w:sz="0" w:space="0" w:color="auto"/>
        <w:right w:val="none" w:sz="0" w:space="0" w:color="auto"/>
      </w:divBdr>
    </w:div>
    <w:div w:id="1449540671">
      <w:bodyDiv w:val="1"/>
      <w:marLeft w:val="0"/>
      <w:marRight w:val="0"/>
      <w:marTop w:val="0"/>
      <w:marBottom w:val="0"/>
      <w:divBdr>
        <w:top w:val="none" w:sz="0" w:space="0" w:color="auto"/>
        <w:left w:val="none" w:sz="0" w:space="0" w:color="auto"/>
        <w:bottom w:val="none" w:sz="0" w:space="0" w:color="auto"/>
        <w:right w:val="none" w:sz="0" w:space="0" w:color="auto"/>
      </w:divBdr>
    </w:div>
    <w:div w:id="1478379568">
      <w:bodyDiv w:val="1"/>
      <w:marLeft w:val="0"/>
      <w:marRight w:val="0"/>
      <w:marTop w:val="0"/>
      <w:marBottom w:val="0"/>
      <w:divBdr>
        <w:top w:val="none" w:sz="0" w:space="0" w:color="auto"/>
        <w:left w:val="none" w:sz="0" w:space="0" w:color="auto"/>
        <w:bottom w:val="none" w:sz="0" w:space="0" w:color="auto"/>
        <w:right w:val="none" w:sz="0" w:space="0" w:color="auto"/>
      </w:divBdr>
    </w:div>
    <w:div w:id="1499346666">
      <w:bodyDiv w:val="1"/>
      <w:marLeft w:val="0"/>
      <w:marRight w:val="0"/>
      <w:marTop w:val="0"/>
      <w:marBottom w:val="0"/>
      <w:divBdr>
        <w:top w:val="none" w:sz="0" w:space="0" w:color="auto"/>
        <w:left w:val="none" w:sz="0" w:space="0" w:color="auto"/>
        <w:bottom w:val="none" w:sz="0" w:space="0" w:color="auto"/>
        <w:right w:val="none" w:sz="0" w:space="0" w:color="auto"/>
      </w:divBdr>
    </w:div>
    <w:div w:id="157424186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03940757">
      <w:bodyDiv w:val="1"/>
      <w:marLeft w:val="0"/>
      <w:marRight w:val="0"/>
      <w:marTop w:val="0"/>
      <w:marBottom w:val="0"/>
      <w:divBdr>
        <w:top w:val="none" w:sz="0" w:space="0" w:color="auto"/>
        <w:left w:val="none" w:sz="0" w:space="0" w:color="auto"/>
        <w:bottom w:val="none" w:sz="0" w:space="0" w:color="auto"/>
        <w:right w:val="none" w:sz="0" w:space="0" w:color="auto"/>
      </w:divBdr>
    </w:div>
    <w:div w:id="1742675555">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 w:id="1947958855">
      <w:bodyDiv w:val="1"/>
      <w:marLeft w:val="0"/>
      <w:marRight w:val="0"/>
      <w:marTop w:val="0"/>
      <w:marBottom w:val="0"/>
      <w:divBdr>
        <w:top w:val="none" w:sz="0" w:space="0" w:color="auto"/>
        <w:left w:val="none" w:sz="0" w:space="0" w:color="auto"/>
        <w:bottom w:val="none" w:sz="0" w:space="0" w:color="auto"/>
        <w:right w:val="none" w:sz="0" w:space="0" w:color="auto"/>
      </w:divBdr>
    </w:div>
    <w:div w:id="1949966296">
      <w:bodyDiv w:val="1"/>
      <w:marLeft w:val="0"/>
      <w:marRight w:val="0"/>
      <w:marTop w:val="0"/>
      <w:marBottom w:val="0"/>
      <w:divBdr>
        <w:top w:val="none" w:sz="0" w:space="0" w:color="auto"/>
        <w:left w:val="none" w:sz="0" w:space="0" w:color="auto"/>
        <w:bottom w:val="none" w:sz="0" w:space="0" w:color="auto"/>
        <w:right w:val="none" w:sz="0" w:space="0" w:color="auto"/>
      </w:divBdr>
    </w:div>
    <w:div w:id="1963729193">
      <w:bodyDiv w:val="1"/>
      <w:marLeft w:val="0"/>
      <w:marRight w:val="0"/>
      <w:marTop w:val="0"/>
      <w:marBottom w:val="0"/>
      <w:divBdr>
        <w:top w:val="none" w:sz="0" w:space="0" w:color="auto"/>
        <w:left w:val="none" w:sz="0" w:space="0" w:color="auto"/>
        <w:bottom w:val="none" w:sz="0" w:space="0" w:color="auto"/>
        <w:right w:val="none" w:sz="0" w:space="0" w:color="auto"/>
      </w:divBdr>
    </w:div>
    <w:div w:id="2026128478">
      <w:bodyDiv w:val="1"/>
      <w:marLeft w:val="0"/>
      <w:marRight w:val="0"/>
      <w:marTop w:val="0"/>
      <w:marBottom w:val="0"/>
      <w:divBdr>
        <w:top w:val="none" w:sz="0" w:space="0" w:color="auto"/>
        <w:left w:val="none" w:sz="0" w:space="0" w:color="auto"/>
        <w:bottom w:val="none" w:sz="0" w:space="0" w:color="auto"/>
        <w:right w:val="none" w:sz="0" w:space="0" w:color="auto"/>
      </w:divBdr>
    </w:div>
    <w:div w:id="2068798595">
      <w:bodyDiv w:val="1"/>
      <w:marLeft w:val="0"/>
      <w:marRight w:val="0"/>
      <w:marTop w:val="0"/>
      <w:marBottom w:val="0"/>
      <w:divBdr>
        <w:top w:val="none" w:sz="0" w:space="0" w:color="auto"/>
        <w:left w:val="none" w:sz="0" w:space="0" w:color="auto"/>
        <w:bottom w:val="none" w:sz="0" w:space="0" w:color="auto"/>
        <w:right w:val="none" w:sz="0" w:space="0" w:color="auto"/>
      </w:divBdr>
    </w:div>
    <w:div w:id="2079089285">
      <w:bodyDiv w:val="1"/>
      <w:marLeft w:val="0"/>
      <w:marRight w:val="0"/>
      <w:marTop w:val="0"/>
      <w:marBottom w:val="0"/>
      <w:divBdr>
        <w:top w:val="none" w:sz="0" w:space="0" w:color="auto"/>
        <w:left w:val="none" w:sz="0" w:space="0" w:color="auto"/>
        <w:bottom w:val="none" w:sz="0" w:space="0" w:color="auto"/>
        <w:right w:val="none" w:sz="0" w:space="0" w:color="auto"/>
      </w:divBdr>
    </w:div>
    <w:div w:id="213374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i%20Mutunga\AppData\Local\Microsoft\Windows\INetCache\Content.Outlook\JBOIO01A\Sense_International_Generic_Word_Template_2021_with_instructions%20(8).dotx" TargetMode="External"/></Relationships>
</file>

<file path=word/theme/theme1.xml><?xml version="1.0" encoding="utf-8"?>
<a:theme xmlns:a="http://schemas.openxmlformats.org/drawingml/2006/main" name="Sense-Core">
  <a:themeElements>
    <a:clrScheme name="Sense - International ">
      <a:dk1>
        <a:srgbClr val="000000"/>
      </a:dk1>
      <a:lt1>
        <a:srgbClr val="FFFFFF"/>
      </a:lt1>
      <a:dk2>
        <a:srgbClr val="653279"/>
      </a:dk2>
      <a:lt2>
        <a:srgbClr val="F0F0F0"/>
      </a:lt2>
      <a:accent1>
        <a:srgbClr val="009C9B"/>
      </a:accent1>
      <a:accent2>
        <a:srgbClr val="653279"/>
      </a:accent2>
      <a:accent3>
        <a:srgbClr val="653279"/>
      </a:accent3>
      <a:accent4>
        <a:srgbClr val="A383AF"/>
      </a:accent4>
      <a:accent5>
        <a:srgbClr val="009C9B"/>
      </a:accent5>
      <a:accent6>
        <a:srgbClr val="653279"/>
      </a:accent6>
      <a:hlink>
        <a:srgbClr val="009C9B"/>
      </a:hlink>
      <a:folHlink>
        <a:srgbClr val="653279"/>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8" ma:contentTypeDescription="Create a new document." ma:contentTypeScope="" ma:versionID="bdfa77368b77fbaeb56c4535e015327a">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ce52ed5fdcd2677163a1c35edf8be1bf"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212d84-87d0-4cb4-8e47-f7919f998804">
      <Terms xmlns="http://schemas.microsoft.com/office/infopath/2007/PartnerControls"/>
    </lcf76f155ced4ddcb4097134ff3c332f>
    <TaxCatchAll xmlns="1ea0ee37-e7cf-4a06-b075-a836561165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62C0EC-68B0-46F7-BBD6-BE3B467B1CF2}">
  <ds:schemaRefs>
    <ds:schemaRef ds:uri="http://schemas.openxmlformats.org/officeDocument/2006/bibliography"/>
  </ds:schemaRefs>
</ds:datastoreItem>
</file>

<file path=customXml/itemProps2.xml><?xml version="1.0" encoding="utf-8"?>
<ds:datastoreItem xmlns:ds="http://schemas.openxmlformats.org/officeDocument/2006/customXml" ds:itemID="{9820F6B8-2E02-4F0C-B1C9-CF3D11CCF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2d84-87d0-4cb4-8e47-f7919f998804"/>
    <ds:schemaRef ds:uri="1ea0ee37-e7cf-4a06-b075-a8365611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25387B-2B88-415D-AF26-E09565C13867}">
  <ds:schemaRefs>
    <ds:schemaRef ds:uri="http://purl.org/dc/dcmitype/"/>
    <ds:schemaRef ds:uri="http://schemas.microsoft.com/office/2006/documentManagement/types"/>
    <ds:schemaRef ds:uri="http://schemas.microsoft.com/office/2006/metadata/properties"/>
    <ds:schemaRef ds:uri="http://www.w3.org/XML/1998/namespace"/>
    <ds:schemaRef ds:uri="http://purl.org/dc/terms/"/>
    <ds:schemaRef ds:uri="http://purl.org/dc/elements/1.1/"/>
    <ds:schemaRef ds:uri="1ea0ee37-e7cf-4a06-b075-a8365611653a"/>
    <ds:schemaRef ds:uri="http://schemas.microsoft.com/office/infopath/2007/PartnerControls"/>
    <ds:schemaRef ds:uri="http://schemas.openxmlformats.org/package/2006/metadata/core-properties"/>
    <ds:schemaRef ds:uri="3f212d84-87d0-4cb4-8e47-f7919f998804"/>
  </ds:schemaRefs>
</ds:datastoreItem>
</file>

<file path=customXml/itemProps4.xml><?xml version="1.0" encoding="utf-8"?>
<ds:datastoreItem xmlns:ds="http://schemas.openxmlformats.org/officeDocument/2006/customXml" ds:itemID="{F8D4F81F-9257-4BA2-B14B-F43B0246BD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Sense_International_Generic_Word_Template_2021_with_instructions (8)</Template>
  <TotalTime>9</TotalTime>
  <Pages>5</Pages>
  <Words>877</Words>
  <Characters>5005</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Kalii Mutunga</dc:creator>
  <cp:keywords/>
  <dc:description/>
  <cp:lastModifiedBy>Laurie-Ann Mafusire</cp:lastModifiedBy>
  <cp:revision>11</cp:revision>
  <dcterms:created xsi:type="dcterms:W3CDTF">2025-07-22T08:55:00Z</dcterms:created>
  <dcterms:modified xsi:type="dcterms:W3CDTF">2025-08-05T09:25:00Z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0x0101007097F1A93EBA2D49AD84810E245DB18C</vt:lpwstr>
  </property>
  <property fmtid="{D5CDD505-2E9C-101B-9397-08002B2CF9AE}" pid="5" name="MediaServiceImageTags">
    <vt:lpwstr/>
  </property>
</Properties>
</file>