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DAB170" w14:textId="77777777" w:rsidR="00F72787" w:rsidRPr="00F72787" w:rsidRDefault="00F72787" w:rsidP="00F72787">
      <w:pPr>
        <w:pStyle w:val="Heading1"/>
        <w:jc w:val="center"/>
        <w:rPr>
          <w:rFonts w:ascii="Kalimati" w:hAnsi="Kalimati" w:cs="Kalimati"/>
          <w:lang w:bidi="ne-NP"/>
        </w:rPr>
      </w:pPr>
      <w:bookmarkStart w:id="0" w:name="_Toc172540993"/>
      <w:r w:rsidRPr="00F72787">
        <w:rPr>
          <w:rFonts w:ascii="Kalimati" w:hAnsi="Kalimati" w:cs="Kalimati"/>
          <w:cs/>
          <w:lang w:bidi="ne-NP"/>
        </w:rPr>
        <w:t>श्रवणदृष्टि विहीनता</w:t>
      </w:r>
      <w:bookmarkEnd w:id="0"/>
    </w:p>
    <w:p w14:paraId="22D5D6F4" w14:textId="77777777" w:rsidR="00F72787" w:rsidRPr="00F72787" w:rsidRDefault="00F72787" w:rsidP="00F72787">
      <w:pPr>
        <w:pStyle w:val="Heading1"/>
        <w:jc w:val="center"/>
        <w:rPr>
          <w:rFonts w:ascii="Kalimati" w:hAnsi="Kalimati" w:cs="Kalimati"/>
          <w:lang w:bidi="ne-NP"/>
        </w:rPr>
      </w:pPr>
      <w:bookmarkStart w:id="1" w:name="_Toc172540994"/>
      <w:r w:rsidRPr="00F72787">
        <w:rPr>
          <w:rFonts w:ascii="Kalimati" w:hAnsi="Kalimati" w:cs="Kalimati"/>
          <w:cs/>
          <w:lang w:bidi="ne-NP"/>
        </w:rPr>
        <w:t>गमनशिलता र अभिमुखिकरण</w:t>
      </w:r>
      <w:bookmarkEnd w:id="1"/>
    </w:p>
    <w:p w14:paraId="6DAB587D" w14:textId="30259CBC" w:rsidR="009A4A8F" w:rsidRPr="00F72787" w:rsidRDefault="00F72787" w:rsidP="00F72787">
      <w:pPr>
        <w:pStyle w:val="Heading1"/>
        <w:jc w:val="center"/>
        <w:rPr>
          <w:rFonts w:ascii="Kalimati" w:hAnsi="Kalimati" w:cs="Kalimati"/>
          <w:cs/>
          <w:lang w:bidi="ne-NP"/>
        </w:rPr>
      </w:pPr>
      <w:bookmarkStart w:id="2" w:name="_Toc172540995"/>
      <w:r w:rsidRPr="00F72787">
        <w:rPr>
          <w:rFonts w:ascii="Kalimati" w:hAnsi="Kalimati" w:cs="Kalimati"/>
          <w:cs/>
          <w:lang w:bidi="ne-NP"/>
        </w:rPr>
        <w:t>अभिभावकहरुका लागि सजिलो हाते पुस्तिका</w:t>
      </w:r>
      <w:r w:rsidRPr="00F72787">
        <w:rPr>
          <w:rFonts w:ascii="Kalimati" w:hAnsi="Kalimati" w:cs="Kalimati"/>
          <w:noProof/>
          <w:cs/>
          <w:lang w:bidi="ne-NP"/>
        </w:rPr>
        <w:t xml:space="preserve"> </w:t>
      </w:r>
      <w:r w:rsidR="009A4A8F" w:rsidRPr="00F72787">
        <w:rPr>
          <w:rFonts w:ascii="Kalimati" w:hAnsi="Kalimati" w:cs="Kalimati"/>
          <w:noProof/>
        </w:rPr>
        <w:drawing>
          <wp:anchor distT="0" distB="0" distL="114300" distR="114300" simplePos="0" relativeHeight="251659264" behindDoc="0" locked="0" layoutInCell="1" allowOverlap="1" wp14:anchorId="1351949F" wp14:editId="3BBF55A7">
            <wp:simplePos x="0" y="0"/>
            <wp:positionH relativeFrom="margin">
              <wp:posOffset>-14605</wp:posOffset>
            </wp:positionH>
            <wp:positionV relativeFrom="paragraph">
              <wp:posOffset>717652</wp:posOffset>
            </wp:positionV>
            <wp:extent cx="2814955" cy="2691765"/>
            <wp:effectExtent l="0" t="0" r="4445" b="0"/>
            <wp:wrapThrough wrapText="bothSides">
              <wp:wrapPolygon edited="0">
                <wp:start x="0" y="0"/>
                <wp:lineTo x="0" y="21401"/>
                <wp:lineTo x="21488" y="21401"/>
                <wp:lineTo x="21488" y="0"/>
                <wp:lineTo x="0" y="0"/>
              </wp:wrapPolygon>
            </wp:wrapThrough>
            <wp:docPr id="15" name="Picture 15" descr="गोलाकार भित्र आमाले श्रवणदृष्टि बिहिन बच्चा समाइरहेको र ४ उपगोलाकार भित्र आखा र कानको सहायक सामाग्री चश्मा र हेरिंग एडको चित्र देखाइएको छ" title="फोटो १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14955" cy="269176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
    </w:p>
    <w:p w14:paraId="72160574" w14:textId="120E3ABF" w:rsidR="00240826" w:rsidRPr="00240826" w:rsidRDefault="00F632E4" w:rsidP="00240826">
      <w:pPr>
        <w:rPr>
          <w:rFonts w:ascii="Nirmala UI" w:eastAsiaTheme="majorEastAsia" w:hAnsi="Nirmala UI" w:cs="Nirmala UI"/>
          <w:color w:val="2E74B5" w:themeColor="accent1" w:themeShade="BF"/>
          <w:sz w:val="32"/>
          <w:szCs w:val="32"/>
          <w:lang w:bidi="ne-NP"/>
        </w:rPr>
      </w:pPr>
      <w:r>
        <w:rPr>
          <w:rFonts w:ascii="Preeti" w:hAnsi="Preeti"/>
          <w:noProof/>
          <w:sz w:val="40"/>
          <w:szCs w:val="40"/>
        </w:rPr>
        <w:drawing>
          <wp:anchor distT="0" distB="0" distL="114300" distR="114300" simplePos="0" relativeHeight="251661312" behindDoc="0" locked="0" layoutInCell="1" allowOverlap="1" wp14:anchorId="3645C2DB" wp14:editId="2D512792">
            <wp:simplePos x="0" y="0"/>
            <wp:positionH relativeFrom="margin">
              <wp:posOffset>2899410</wp:posOffset>
            </wp:positionH>
            <wp:positionV relativeFrom="paragraph">
              <wp:posOffset>142240</wp:posOffset>
            </wp:positionV>
            <wp:extent cx="2749550" cy="2875915"/>
            <wp:effectExtent l="51117" t="63183" r="63818" b="63817"/>
            <wp:wrapThrough wrapText="bothSides">
              <wp:wrapPolygon edited="0">
                <wp:start x="-496" y="12684"/>
                <wp:lineTo x="-197" y="17978"/>
                <wp:lineTo x="2197" y="17978"/>
                <wp:lineTo x="2197" y="20124"/>
                <wp:lineTo x="4592" y="20124"/>
                <wp:lineTo x="4592" y="21412"/>
                <wp:lineTo x="6986" y="21412"/>
                <wp:lineTo x="6986" y="21984"/>
                <wp:lineTo x="11775" y="21984"/>
                <wp:lineTo x="16564" y="21555"/>
                <wp:lineTo x="16564" y="20410"/>
                <wp:lineTo x="18959" y="20410"/>
                <wp:lineTo x="18959" y="18407"/>
                <wp:lineTo x="21353" y="18407"/>
                <wp:lineTo x="21353" y="14115"/>
                <wp:lineTo x="21952" y="12684"/>
                <wp:lineTo x="21952" y="8964"/>
                <wp:lineTo x="21353" y="7533"/>
                <wp:lineTo x="18959" y="3241"/>
                <wp:lineTo x="18959" y="3098"/>
                <wp:lineTo x="16564" y="1095"/>
                <wp:lineTo x="14170" y="93"/>
                <wp:lineTo x="11775" y="-336"/>
                <wp:lineTo x="9381" y="-336"/>
                <wp:lineTo x="6986" y="236"/>
                <wp:lineTo x="4592" y="1524"/>
                <wp:lineTo x="2197" y="3527"/>
                <wp:lineTo x="551" y="7247"/>
                <wp:lineTo x="-496" y="8964"/>
                <wp:lineTo x="-496" y="12684"/>
              </wp:wrapPolygon>
            </wp:wrapThrough>
            <wp:docPr id="11" name="Picture 11" descr="गोलाकार भित्र आमाले श्रवणदृष्टि बिहिन बच्चालाई हिड्न सिकाउदै," title="फोटो 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 (100).jpg"/>
                    <pic:cNvPicPr/>
                  </pic:nvPicPr>
                  <pic:blipFill rotWithShape="1">
                    <a:blip r:embed="rId7" cstate="print">
                      <a:extLst>
                        <a:ext uri="{28A0092B-C50C-407E-A947-70E740481C1C}">
                          <a14:useLocalDpi xmlns:a14="http://schemas.microsoft.com/office/drawing/2010/main" val="0"/>
                        </a:ext>
                      </a:extLst>
                    </a:blip>
                    <a:srcRect l="4878" t="8314" r="7349" b="4446"/>
                    <a:stretch/>
                  </pic:blipFill>
                  <pic:spPr bwMode="auto">
                    <a:xfrm rot="5400000">
                      <a:off x="0" y="0"/>
                      <a:ext cx="2749550" cy="2875915"/>
                    </a:xfrm>
                    <a:prstGeom prst="ellipse">
                      <a:avLst/>
                    </a:prstGeom>
                    <a:ln w="3175" cap="rnd">
                      <a:solidFill>
                        <a:srgbClr val="FF0000"/>
                      </a:solid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4A8F">
        <w:rPr>
          <w:rFonts w:ascii="Nirmala UI" w:hAnsi="Nirmala UI" w:cs="Nirmala UI"/>
          <w:cs/>
          <w:lang w:bidi="ne-NP"/>
        </w:rPr>
        <w:br w:type="page"/>
      </w:r>
    </w:p>
    <w:sdt>
      <w:sdtPr>
        <w:rPr>
          <w:rFonts w:asciiTheme="minorHAnsi" w:eastAsiaTheme="minorHAnsi" w:hAnsiTheme="minorHAnsi" w:cstheme="minorBidi"/>
          <w:color w:val="auto"/>
          <w:sz w:val="22"/>
          <w:szCs w:val="22"/>
        </w:rPr>
        <w:id w:val="-320814606"/>
        <w:docPartObj>
          <w:docPartGallery w:val="Table of Contents"/>
          <w:docPartUnique/>
        </w:docPartObj>
      </w:sdtPr>
      <w:sdtEndPr>
        <w:rPr>
          <w:b/>
          <w:bCs/>
          <w:noProof/>
        </w:rPr>
      </w:sdtEndPr>
      <w:sdtContent>
        <w:p w14:paraId="346DB1D1" w14:textId="54D1DCBE" w:rsidR="00240826" w:rsidRPr="00240826" w:rsidRDefault="00240826" w:rsidP="00240826">
          <w:pPr>
            <w:pStyle w:val="TOCHeading"/>
            <w:jc w:val="center"/>
            <w:rPr>
              <w:rFonts w:ascii="Kalimati" w:hAnsi="Kalimati" w:cs="Kalimati"/>
              <w:b/>
              <w:bCs/>
              <w:u w:val="single"/>
            </w:rPr>
          </w:pPr>
          <w:r w:rsidRPr="00240826">
            <w:rPr>
              <w:rFonts w:ascii="Kalimati" w:hAnsi="Kalimati" w:cs="Kalimati"/>
              <w:b/>
              <w:bCs/>
              <w:szCs w:val="29"/>
              <w:u w:val="single"/>
              <w:cs/>
              <w:lang w:bidi="ne-NP"/>
            </w:rPr>
            <w:t>बिषयसुची</w:t>
          </w:r>
        </w:p>
        <w:p w14:paraId="5E040488" w14:textId="39BB69E5" w:rsidR="00240826" w:rsidRPr="00240826" w:rsidRDefault="00240826">
          <w:pPr>
            <w:pStyle w:val="TOC1"/>
            <w:tabs>
              <w:tab w:val="right" w:leader="dot" w:pos="9350"/>
            </w:tabs>
            <w:rPr>
              <w:rFonts w:eastAsiaTheme="minorEastAsia" w:cs="Mangal"/>
              <w:noProof/>
              <w:szCs w:val="20"/>
              <w:lang w:bidi="ne-NP"/>
            </w:rPr>
          </w:pPr>
          <w:r>
            <w:fldChar w:fldCharType="begin"/>
          </w:r>
          <w:r>
            <w:instrText xml:space="preserve"> TOC \o "1-3" \h \z \u </w:instrText>
          </w:r>
          <w:r>
            <w:fldChar w:fldCharType="separate"/>
          </w:r>
          <w:hyperlink w:anchor="_Toc172540993" w:history="1">
            <w:r w:rsidRPr="004A3006">
              <w:rPr>
                <w:rStyle w:val="Hyperlink"/>
                <w:rFonts w:ascii="Kalimati" w:hAnsi="Kalimati" w:cs="Kalimati"/>
                <w:noProof/>
                <w:cs/>
              </w:rPr>
              <w:t>श्रवणदृष्टि विहीनता</w:t>
            </w:r>
            <w:r>
              <w:rPr>
                <w:noProof/>
                <w:webHidden/>
              </w:rPr>
              <w:tab/>
            </w:r>
            <w:r>
              <w:rPr>
                <w:noProof/>
                <w:webHidden/>
              </w:rPr>
              <w:fldChar w:fldCharType="begin"/>
            </w:r>
            <w:r>
              <w:rPr>
                <w:noProof/>
                <w:webHidden/>
              </w:rPr>
              <w:instrText xml:space="preserve"> PAGEREF _Toc172540993 \h </w:instrText>
            </w:r>
            <w:r>
              <w:rPr>
                <w:noProof/>
                <w:webHidden/>
              </w:rPr>
            </w:r>
            <w:r>
              <w:rPr>
                <w:noProof/>
                <w:webHidden/>
              </w:rPr>
              <w:fldChar w:fldCharType="separate"/>
            </w:r>
            <w:r w:rsidR="00F750B2">
              <w:rPr>
                <w:noProof/>
                <w:webHidden/>
              </w:rPr>
              <w:t>1</w:t>
            </w:r>
            <w:r>
              <w:rPr>
                <w:noProof/>
                <w:webHidden/>
              </w:rPr>
              <w:fldChar w:fldCharType="end"/>
            </w:r>
          </w:hyperlink>
        </w:p>
        <w:p w14:paraId="5B2EB816" w14:textId="2C69CB9D" w:rsidR="00240826" w:rsidRDefault="00F750B2">
          <w:pPr>
            <w:pStyle w:val="TOC1"/>
            <w:tabs>
              <w:tab w:val="right" w:leader="dot" w:pos="9350"/>
            </w:tabs>
            <w:rPr>
              <w:rFonts w:eastAsiaTheme="minorEastAsia" w:cs="Mangal"/>
              <w:noProof/>
              <w:szCs w:val="20"/>
              <w:lang w:bidi="ne-NP"/>
            </w:rPr>
          </w:pPr>
          <w:hyperlink w:anchor="_Toc172540996" w:history="1">
            <w:r w:rsidR="00240826" w:rsidRPr="004A3006">
              <w:rPr>
                <w:rStyle w:val="Hyperlink"/>
                <w:rFonts w:ascii="Kalimati" w:hAnsi="Kalimati" w:cs="Kalimati"/>
                <w:noProof/>
                <w:cs/>
              </w:rPr>
              <w:t>१. श्रवणदृष्टि विहीनता</w:t>
            </w:r>
            <w:r w:rsidR="00240826">
              <w:rPr>
                <w:noProof/>
                <w:webHidden/>
              </w:rPr>
              <w:tab/>
            </w:r>
            <w:r w:rsidR="00240826">
              <w:rPr>
                <w:noProof/>
                <w:webHidden/>
              </w:rPr>
              <w:fldChar w:fldCharType="begin"/>
            </w:r>
            <w:r w:rsidR="00240826">
              <w:rPr>
                <w:noProof/>
                <w:webHidden/>
              </w:rPr>
              <w:instrText xml:space="preserve"> PAGEREF _Toc172540996 \h </w:instrText>
            </w:r>
            <w:r w:rsidR="00240826">
              <w:rPr>
                <w:noProof/>
                <w:webHidden/>
              </w:rPr>
            </w:r>
            <w:r w:rsidR="00240826">
              <w:rPr>
                <w:noProof/>
                <w:webHidden/>
              </w:rPr>
              <w:fldChar w:fldCharType="separate"/>
            </w:r>
            <w:r>
              <w:rPr>
                <w:noProof/>
                <w:webHidden/>
              </w:rPr>
              <w:t>3</w:t>
            </w:r>
            <w:r w:rsidR="00240826">
              <w:rPr>
                <w:noProof/>
                <w:webHidden/>
              </w:rPr>
              <w:fldChar w:fldCharType="end"/>
            </w:r>
          </w:hyperlink>
        </w:p>
        <w:p w14:paraId="2A59064D" w14:textId="48EE7014" w:rsidR="00240826" w:rsidRDefault="00F750B2">
          <w:pPr>
            <w:pStyle w:val="TOC2"/>
            <w:tabs>
              <w:tab w:val="right" w:leader="dot" w:pos="9350"/>
            </w:tabs>
            <w:rPr>
              <w:rFonts w:eastAsiaTheme="minorEastAsia" w:cs="Mangal"/>
              <w:noProof/>
              <w:szCs w:val="20"/>
              <w:lang w:bidi="ne-NP"/>
            </w:rPr>
          </w:pPr>
          <w:hyperlink w:anchor="_Toc172540997" w:history="1">
            <w:r w:rsidR="00240826" w:rsidRPr="004A3006">
              <w:rPr>
                <w:rStyle w:val="Hyperlink"/>
                <w:rFonts w:ascii="Kalimati" w:hAnsi="Kalimati" w:cs="Kalimati"/>
                <w:noProof/>
                <w:cs/>
              </w:rPr>
              <w:t>१.१ श्रवणदृष्टि विहीनताको परिचय:</w:t>
            </w:r>
            <w:r w:rsidR="00240826">
              <w:rPr>
                <w:noProof/>
                <w:webHidden/>
              </w:rPr>
              <w:tab/>
            </w:r>
            <w:r w:rsidR="00240826">
              <w:rPr>
                <w:noProof/>
                <w:webHidden/>
              </w:rPr>
              <w:fldChar w:fldCharType="begin"/>
            </w:r>
            <w:r w:rsidR="00240826">
              <w:rPr>
                <w:noProof/>
                <w:webHidden/>
              </w:rPr>
              <w:instrText xml:space="preserve"> PAGEREF _Toc172540997 \h </w:instrText>
            </w:r>
            <w:r w:rsidR="00240826">
              <w:rPr>
                <w:noProof/>
                <w:webHidden/>
              </w:rPr>
            </w:r>
            <w:r w:rsidR="00240826">
              <w:rPr>
                <w:noProof/>
                <w:webHidden/>
              </w:rPr>
              <w:fldChar w:fldCharType="separate"/>
            </w:r>
            <w:r>
              <w:rPr>
                <w:noProof/>
                <w:webHidden/>
              </w:rPr>
              <w:t>3</w:t>
            </w:r>
            <w:r w:rsidR="00240826">
              <w:rPr>
                <w:noProof/>
                <w:webHidden/>
              </w:rPr>
              <w:fldChar w:fldCharType="end"/>
            </w:r>
          </w:hyperlink>
        </w:p>
        <w:p w14:paraId="34537770" w14:textId="255EE8F3" w:rsidR="00240826" w:rsidRDefault="00F750B2">
          <w:pPr>
            <w:pStyle w:val="TOC2"/>
            <w:tabs>
              <w:tab w:val="right" w:leader="dot" w:pos="9350"/>
            </w:tabs>
            <w:rPr>
              <w:rFonts w:eastAsiaTheme="minorEastAsia" w:cs="Mangal"/>
              <w:noProof/>
              <w:szCs w:val="20"/>
              <w:lang w:bidi="ne-NP"/>
            </w:rPr>
          </w:pPr>
          <w:hyperlink w:anchor="_Toc172540998" w:history="1">
            <w:r w:rsidR="00240826" w:rsidRPr="004A3006">
              <w:rPr>
                <w:rStyle w:val="Hyperlink"/>
                <w:rFonts w:ascii="Kalimati" w:hAnsi="Kalimati" w:cs="Kalimati"/>
                <w:noProof/>
                <w:cs/>
              </w:rPr>
              <w:t>१</w:t>
            </w:r>
            <w:r w:rsidR="00240826" w:rsidRPr="004A3006">
              <w:rPr>
                <w:rStyle w:val="Hyperlink"/>
                <w:rFonts w:ascii="Kalimati" w:hAnsi="Kalimati" w:cs="Kalimati"/>
                <w:noProof/>
              </w:rPr>
              <w:t>.</w:t>
            </w:r>
            <w:r w:rsidR="00240826" w:rsidRPr="004A3006">
              <w:rPr>
                <w:rStyle w:val="Hyperlink"/>
                <w:rFonts w:ascii="Kalimati" w:hAnsi="Kalimati" w:cs="Kalimati"/>
                <w:noProof/>
                <w:cs/>
              </w:rPr>
              <w:t>२ श्रवणदृष्टि विहीनताको प्रकार</w:t>
            </w:r>
            <w:r w:rsidR="00240826" w:rsidRPr="004A3006">
              <w:rPr>
                <w:rStyle w:val="Hyperlink"/>
                <w:rFonts w:ascii="Kalimati" w:hAnsi="Kalimati" w:cs="Kalimati"/>
                <w:noProof/>
              </w:rPr>
              <w:t>:</w:t>
            </w:r>
            <w:r w:rsidR="00240826">
              <w:rPr>
                <w:noProof/>
                <w:webHidden/>
              </w:rPr>
              <w:tab/>
            </w:r>
            <w:r w:rsidR="00240826">
              <w:rPr>
                <w:noProof/>
                <w:webHidden/>
              </w:rPr>
              <w:fldChar w:fldCharType="begin"/>
            </w:r>
            <w:r w:rsidR="00240826">
              <w:rPr>
                <w:noProof/>
                <w:webHidden/>
              </w:rPr>
              <w:instrText xml:space="preserve"> PAGEREF _Toc172540998 \h </w:instrText>
            </w:r>
            <w:r w:rsidR="00240826">
              <w:rPr>
                <w:noProof/>
                <w:webHidden/>
              </w:rPr>
            </w:r>
            <w:r w:rsidR="00240826">
              <w:rPr>
                <w:noProof/>
                <w:webHidden/>
              </w:rPr>
              <w:fldChar w:fldCharType="separate"/>
            </w:r>
            <w:r>
              <w:rPr>
                <w:noProof/>
                <w:webHidden/>
              </w:rPr>
              <w:t>4</w:t>
            </w:r>
            <w:r w:rsidR="00240826">
              <w:rPr>
                <w:noProof/>
                <w:webHidden/>
              </w:rPr>
              <w:fldChar w:fldCharType="end"/>
            </w:r>
          </w:hyperlink>
        </w:p>
        <w:p w14:paraId="0119D7C3" w14:textId="492C56FD" w:rsidR="00240826" w:rsidRDefault="00F750B2">
          <w:pPr>
            <w:pStyle w:val="TOC3"/>
            <w:tabs>
              <w:tab w:val="right" w:leader="dot" w:pos="9350"/>
            </w:tabs>
            <w:rPr>
              <w:rFonts w:eastAsiaTheme="minorEastAsia" w:cs="Mangal"/>
              <w:noProof/>
              <w:szCs w:val="20"/>
              <w:lang w:bidi="ne-NP"/>
            </w:rPr>
          </w:pPr>
          <w:hyperlink w:anchor="_Toc172540999" w:history="1">
            <w:r w:rsidR="00240826" w:rsidRPr="004A3006">
              <w:rPr>
                <w:rStyle w:val="Hyperlink"/>
                <w:rFonts w:ascii="Kalimati" w:hAnsi="Kalimati" w:cs="Kalimati"/>
                <w:noProof/>
                <w:cs/>
              </w:rPr>
              <w:t xml:space="preserve">१.२.१ ग्रहण गर्ने क्षमताको आधारमा </w:t>
            </w:r>
            <w:r w:rsidR="00240826" w:rsidRPr="004A3006">
              <w:rPr>
                <w:rStyle w:val="Hyperlink"/>
                <w:rFonts w:ascii="Kalimati" w:hAnsi="Kalimati" w:cs="Kalimati"/>
                <w:noProof/>
              </w:rPr>
              <w:t>(Congenital Deafblindness)</w:t>
            </w:r>
            <w:r w:rsidR="00240826">
              <w:rPr>
                <w:noProof/>
                <w:webHidden/>
              </w:rPr>
              <w:tab/>
            </w:r>
            <w:r w:rsidR="00240826">
              <w:rPr>
                <w:noProof/>
                <w:webHidden/>
              </w:rPr>
              <w:fldChar w:fldCharType="begin"/>
            </w:r>
            <w:r w:rsidR="00240826">
              <w:rPr>
                <w:noProof/>
                <w:webHidden/>
              </w:rPr>
              <w:instrText xml:space="preserve"> PAGEREF _Toc172540999 \h </w:instrText>
            </w:r>
            <w:r w:rsidR="00240826">
              <w:rPr>
                <w:noProof/>
                <w:webHidden/>
              </w:rPr>
            </w:r>
            <w:r w:rsidR="00240826">
              <w:rPr>
                <w:noProof/>
                <w:webHidden/>
              </w:rPr>
              <w:fldChar w:fldCharType="separate"/>
            </w:r>
            <w:r>
              <w:rPr>
                <w:noProof/>
                <w:webHidden/>
              </w:rPr>
              <w:t>4</w:t>
            </w:r>
            <w:r w:rsidR="00240826">
              <w:rPr>
                <w:noProof/>
                <w:webHidden/>
              </w:rPr>
              <w:fldChar w:fldCharType="end"/>
            </w:r>
          </w:hyperlink>
        </w:p>
        <w:p w14:paraId="5776FFAC" w14:textId="6021A5AD" w:rsidR="00240826" w:rsidRDefault="00F750B2">
          <w:pPr>
            <w:pStyle w:val="TOC3"/>
            <w:tabs>
              <w:tab w:val="right" w:leader="dot" w:pos="9350"/>
            </w:tabs>
            <w:rPr>
              <w:rFonts w:eastAsiaTheme="minorEastAsia" w:cs="Mangal"/>
              <w:noProof/>
              <w:szCs w:val="20"/>
              <w:lang w:bidi="ne-NP"/>
            </w:rPr>
          </w:pPr>
          <w:hyperlink w:anchor="_Toc172541000" w:history="1">
            <w:r w:rsidR="00240826" w:rsidRPr="004A3006">
              <w:rPr>
                <w:rStyle w:val="Hyperlink"/>
                <w:rFonts w:ascii="Kalimati" w:hAnsi="Kalimati" w:cs="Kalimati"/>
                <w:noProof/>
                <w:cs/>
              </w:rPr>
              <w:t>१.२.२ सुनाई तथा दृष्टि क्षमतामा रहेको कठिनाई आधारमा</w:t>
            </w:r>
            <w:r w:rsidR="00240826">
              <w:rPr>
                <w:noProof/>
                <w:webHidden/>
              </w:rPr>
              <w:tab/>
            </w:r>
            <w:r w:rsidR="00240826">
              <w:rPr>
                <w:noProof/>
                <w:webHidden/>
              </w:rPr>
              <w:fldChar w:fldCharType="begin"/>
            </w:r>
            <w:r w:rsidR="00240826">
              <w:rPr>
                <w:noProof/>
                <w:webHidden/>
              </w:rPr>
              <w:instrText xml:space="preserve"> PAGEREF _Toc172541000 \h </w:instrText>
            </w:r>
            <w:r w:rsidR="00240826">
              <w:rPr>
                <w:noProof/>
                <w:webHidden/>
              </w:rPr>
            </w:r>
            <w:r w:rsidR="00240826">
              <w:rPr>
                <w:noProof/>
                <w:webHidden/>
              </w:rPr>
              <w:fldChar w:fldCharType="separate"/>
            </w:r>
            <w:r>
              <w:rPr>
                <w:noProof/>
                <w:webHidden/>
              </w:rPr>
              <w:t>6</w:t>
            </w:r>
            <w:r w:rsidR="00240826">
              <w:rPr>
                <w:noProof/>
                <w:webHidden/>
              </w:rPr>
              <w:fldChar w:fldCharType="end"/>
            </w:r>
          </w:hyperlink>
        </w:p>
        <w:p w14:paraId="0B3B4D4B" w14:textId="2A20FB78" w:rsidR="00240826" w:rsidRDefault="00F750B2">
          <w:pPr>
            <w:pStyle w:val="TOC1"/>
            <w:tabs>
              <w:tab w:val="right" w:leader="dot" w:pos="9350"/>
            </w:tabs>
            <w:rPr>
              <w:rFonts w:eastAsiaTheme="minorEastAsia" w:cs="Mangal"/>
              <w:noProof/>
              <w:szCs w:val="20"/>
              <w:lang w:bidi="ne-NP"/>
            </w:rPr>
          </w:pPr>
          <w:hyperlink w:anchor="_Toc172541001" w:history="1">
            <w:r w:rsidR="00240826" w:rsidRPr="004A3006">
              <w:rPr>
                <w:rStyle w:val="Hyperlink"/>
                <w:rFonts w:ascii="Kalimati" w:hAnsi="Kalimati" w:cs="Kalimati"/>
                <w:noProof/>
                <w:cs/>
              </w:rPr>
              <w:t>२.</w:t>
            </w:r>
            <w:r w:rsidR="00240826" w:rsidRPr="004A3006">
              <w:rPr>
                <w:rStyle w:val="Hyperlink"/>
                <w:rFonts w:ascii="Kalimati" w:hAnsi="Kalimati" w:cs="Kalimati"/>
                <w:noProof/>
              </w:rPr>
              <w:t xml:space="preserve"> </w:t>
            </w:r>
            <w:r w:rsidR="00240826" w:rsidRPr="004A3006">
              <w:rPr>
                <w:rStyle w:val="Hyperlink"/>
                <w:rFonts w:ascii="Kalimati" w:hAnsi="Kalimati" w:cs="Kalimati"/>
                <w:noProof/>
                <w:cs/>
              </w:rPr>
              <w:t xml:space="preserve">अभिमुखीकरण र गमनशिलता </w:t>
            </w:r>
            <w:r w:rsidR="00240826" w:rsidRPr="004A3006">
              <w:rPr>
                <w:rStyle w:val="Hyperlink"/>
                <w:rFonts w:ascii="Kalimati" w:hAnsi="Kalimati" w:cs="Kalimati"/>
                <w:noProof/>
              </w:rPr>
              <w:t>(Orientation and Mobility)</w:t>
            </w:r>
            <w:r w:rsidR="00240826">
              <w:rPr>
                <w:noProof/>
                <w:webHidden/>
              </w:rPr>
              <w:tab/>
            </w:r>
            <w:r w:rsidR="00240826">
              <w:rPr>
                <w:noProof/>
                <w:webHidden/>
              </w:rPr>
              <w:fldChar w:fldCharType="begin"/>
            </w:r>
            <w:r w:rsidR="00240826">
              <w:rPr>
                <w:noProof/>
                <w:webHidden/>
              </w:rPr>
              <w:instrText xml:space="preserve"> PAGEREF _Toc172541001 \h </w:instrText>
            </w:r>
            <w:r w:rsidR="00240826">
              <w:rPr>
                <w:noProof/>
                <w:webHidden/>
              </w:rPr>
            </w:r>
            <w:r w:rsidR="00240826">
              <w:rPr>
                <w:noProof/>
                <w:webHidden/>
              </w:rPr>
              <w:fldChar w:fldCharType="separate"/>
            </w:r>
            <w:r>
              <w:rPr>
                <w:noProof/>
                <w:webHidden/>
              </w:rPr>
              <w:t>8</w:t>
            </w:r>
            <w:r w:rsidR="00240826">
              <w:rPr>
                <w:noProof/>
                <w:webHidden/>
              </w:rPr>
              <w:fldChar w:fldCharType="end"/>
            </w:r>
          </w:hyperlink>
        </w:p>
        <w:p w14:paraId="7D10F316" w14:textId="365A5F17" w:rsidR="00240826" w:rsidRDefault="00F750B2">
          <w:pPr>
            <w:pStyle w:val="TOC2"/>
            <w:tabs>
              <w:tab w:val="right" w:leader="dot" w:pos="9350"/>
            </w:tabs>
            <w:rPr>
              <w:rFonts w:eastAsiaTheme="minorEastAsia" w:cs="Mangal"/>
              <w:noProof/>
              <w:szCs w:val="20"/>
              <w:lang w:bidi="ne-NP"/>
            </w:rPr>
          </w:pPr>
          <w:hyperlink w:anchor="_Toc172541002" w:history="1">
            <w:r w:rsidR="00240826" w:rsidRPr="004A3006">
              <w:rPr>
                <w:rStyle w:val="Hyperlink"/>
                <w:rFonts w:ascii="Kalimati" w:hAnsi="Kalimati" w:cs="Kalimati"/>
                <w:noProof/>
                <w:cs/>
              </w:rPr>
              <w:t>२</w:t>
            </w:r>
            <w:r w:rsidR="00240826" w:rsidRPr="004A3006">
              <w:rPr>
                <w:rStyle w:val="Hyperlink"/>
                <w:rFonts w:ascii="Kalimati" w:hAnsi="Kalimati" w:cs="Kalimati"/>
                <w:noProof/>
              </w:rPr>
              <w:t>.</w:t>
            </w:r>
            <w:r w:rsidR="00240826" w:rsidRPr="004A3006">
              <w:rPr>
                <w:rStyle w:val="Hyperlink"/>
                <w:rFonts w:ascii="Kalimati" w:hAnsi="Kalimati" w:cs="Kalimati"/>
                <w:noProof/>
                <w:cs/>
              </w:rPr>
              <w:t>१ अभिमुखिकरण र गमनशिलताका लागि निर्देशित क्षेत्र</w:t>
            </w:r>
            <w:r w:rsidR="00240826" w:rsidRPr="004A3006">
              <w:rPr>
                <w:rStyle w:val="Hyperlink"/>
                <w:rFonts w:ascii="Kalimati" w:hAnsi="Kalimati" w:cs="Kalimati"/>
                <w:noProof/>
              </w:rPr>
              <w:t>:</w:t>
            </w:r>
            <w:r w:rsidR="00240826">
              <w:rPr>
                <w:noProof/>
                <w:webHidden/>
              </w:rPr>
              <w:tab/>
            </w:r>
            <w:r w:rsidR="00240826">
              <w:rPr>
                <w:noProof/>
                <w:webHidden/>
              </w:rPr>
              <w:fldChar w:fldCharType="begin"/>
            </w:r>
            <w:r w:rsidR="00240826">
              <w:rPr>
                <w:noProof/>
                <w:webHidden/>
              </w:rPr>
              <w:instrText xml:space="preserve"> PAGEREF _Toc172541002 \h </w:instrText>
            </w:r>
            <w:r w:rsidR="00240826">
              <w:rPr>
                <w:noProof/>
                <w:webHidden/>
              </w:rPr>
            </w:r>
            <w:r w:rsidR="00240826">
              <w:rPr>
                <w:noProof/>
                <w:webHidden/>
              </w:rPr>
              <w:fldChar w:fldCharType="separate"/>
            </w:r>
            <w:r>
              <w:rPr>
                <w:noProof/>
                <w:webHidden/>
              </w:rPr>
              <w:t>9</w:t>
            </w:r>
            <w:r w:rsidR="00240826">
              <w:rPr>
                <w:noProof/>
                <w:webHidden/>
              </w:rPr>
              <w:fldChar w:fldCharType="end"/>
            </w:r>
          </w:hyperlink>
        </w:p>
        <w:p w14:paraId="0E4A7FB7" w14:textId="1FEF9364" w:rsidR="00240826" w:rsidRDefault="00F750B2">
          <w:pPr>
            <w:pStyle w:val="TOC2"/>
            <w:tabs>
              <w:tab w:val="right" w:leader="dot" w:pos="9350"/>
            </w:tabs>
            <w:rPr>
              <w:rFonts w:eastAsiaTheme="minorEastAsia" w:cs="Mangal"/>
              <w:noProof/>
              <w:szCs w:val="20"/>
              <w:lang w:bidi="ne-NP"/>
            </w:rPr>
          </w:pPr>
          <w:hyperlink w:anchor="_Toc172541003" w:history="1">
            <w:r w:rsidR="00240826" w:rsidRPr="004A3006">
              <w:rPr>
                <w:rStyle w:val="Hyperlink"/>
                <w:rFonts w:ascii="Kalimati" w:hAnsi="Kalimati" w:cs="Kalimati"/>
                <w:noProof/>
                <w:cs/>
              </w:rPr>
              <w:t>२</w:t>
            </w:r>
            <w:r w:rsidR="00240826" w:rsidRPr="004A3006">
              <w:rPr>
                <w:rStyle w:val="Hyperlink"/>
                <w:rFonts w:ascii="Kalimati" w:hAnsi="Kalimati" w:cs="Kalimati"/>
                <w:noProof/>
              </w:rPr>
              <w:t>.</w:t>
            </w:r>
            <w:r w:rsidR="00240826" w:rsidRPr="004A3006">
              <w:rPr>
                <w:rStyle w:val="Hyperlink"/>
                <w:rFonts w:ascii="Kalimati" w:hAnsi="Kalimati" w:cs="Kalimati"/>
                <w:noProof/>
                <w:cs/>
              </w:rPr>
              <w:t>२ अभिमुखिकरण र गमनशिलताका सीपका क्षेत्रहरु</w:t>
            </w:r>
            <w:r w:rsidR="00240826">
              <w:rPr>
                <w:noProof/>
                <w:webHidden/>
              </w:rPr>
              <w:tab/>
            </w:r>
            <w:r w:rsidR="00240826">
              <w:rPr>
                <w:noProof/>
                <w:webHidden/>
              </w:rPr>
              <w:fldChar w:fldCharType="begin"/>
            </w:r>
            <w:r w:rsidR="00240826">
              <w:rPr>
                <w:noProof/>
                <w:webHidden/>
              </w:rPr>
              <w:instrText xml:space="preserve"> PAGEREF _Toc172541003 \h </w:instrText>
            </w:r>
            <w:r w:rsidR="00240826">
              <w:rPr>
                <w:noProof/>
                <w:webHidden/>
              </w:rPr>
            </w:r>
            <w:r w:rsidR="00240826">
              <w:rPr>
                <w:noProof/>
                <w:webHidden/>
              </w:rPr>
              <w:fldChar w:fldCharType="separate"/>
            </w:r>
            <w:r>
              <w:rPr>
                <w:noProof/>
                <w:webHidden/>
              </w:rPr>
              <w:t>10</w:t>
            </w:r>
            <w:r w:rsidR="00240826">
              <w:rPr>
                <w:noProof/>
                <w:webHidden/>
              </w:rPr>
              <w:fldChar w:fldCharType="end"/>
            </w:r>
          </w:hyperlink>
        </w:p>
        <w:p w14:paraId="5B125889" w14:textId="34143DA0" w:rsidR="00240826" w:rsidRDefault="00F750B2">
          <w:pPr>
            <w:pStyle w:val="TOC2"/>
            <w:tabs>
              <w:tab w:val="right" w:leader="dot" w:pos="9350"/>
            </w:tabs>
            <w:rPr>
              <w:rFonts w:eastAsiaTheme="minorEastAsia" w:cs="Mangal"/>
              <w:noProof/>
              <w:szCs w:val="20"/>
              <w:lang w:bidi="ne-NP"/>
            </w:rPr>
          </w:pPr>
          <w:hyperlink w:anchor="_Toc172541004" w:history="1">
            <w:r w:rsidR="00240826" w:rsidRPr="004A3006">
              <w:rPr>
                <w:rStyle w:val="Hyperlink"/>
                <w:rFonts w:ascii="Kalimati" w:hAnsi="Kalimati" w:cs="Kalimati"/>
                <w:noProof/>
                <w:cs/>
              </w:rPr>
              <w:t>२</w:t>
            </w:r>
            <w:r w:rsidR="00240826" w:rsidRPr="004A3006">
              <w:rPr>
                <w:rStyle w:val="Hyperlink"/>
                <w:rFonts w:ascii="Kalimati" w:hAnsi="Kalimati" w:cs="Kalimati"/>
                <w:noProof/>
              </w:rPr>
              <w:t>.</w:t>
            </w:r>
            <w:r w:rsidR="00240826" w:rsidRPr="004A3006">
              <w:rPr>
                <w:rStyle w:val="Hyperlink"/>
                <w:rFonts w:ascii="Kalimati" w:hAnsi="Kalimati" w:cs="Kalimati"/>
                <w:noProof/>
                <w:cs/>
              </w:rPr>
              <w:t>३ अभिमुखीकरण र गमनशिलताका तरीकाहरु</w:t>
            </w:r>
            <w:r w:rsidR="00240826">
              <w:rPr>
                <w:noProof/>
                <w:webHidden/>
              </w:rPr>
              <w:tab/>
            </w:r>
            <w:r w:rsidR="00240826">
              <w:rPr>
                <w:noProof/>
                <w:webHidden/>
              </w:rPr>
              <w:fldChar w:fldCharType="begin"/>
            </w:r>
            <w:r w:rsidR="00240826">
              <w:rPr>
                <w:noProof/>
                <w:webHidden/>
              </w:rPr>
              <w:instrText xml:space="preserve"> PAGEREF _Toc172541004 \h </w:instrText>
            </w:r>
            <w:r w:rsidR="00240826">
              <w:rPr>
                <w:noProof/>
                <w:webHidden/>
              </w:rPr>
            </w:r>
            <w:r w:rsidR="00240826">
              <w:rPr>
                <w:noProof/>
                <w:webHidden/>
              </w:rPr>
              <w:fldChar w:fldCharType="separate"/>
            </w:r>
            <w:r>
              <w:rPr>
                <w:noProof/>
                <w:webHidden/>
              </w:rPr>
              <w:t>10</w:t>
            </w:r>
            <w:r w:rsidR="00240826">
              <w:rPr>
                <w:noProof/>
                <w:webHidden/>
              </w:rPr>
              <w:fldChar w:fldCharType="end"/>
            </w:r>
          </w:hyperlink>
        </w:p>
        <w:p w14:paraId="06EFB133" w14:textId="4852E2C4" w:rsidR="00240826" w:rsidRPr="00240826" w:rsidRDefault="00240826" w:rsidP="00240826">
          <w:r>
            <w:rPr>
              <w:b/>
              <w:bCs/>
              <w:noProof/>
            </w:rPr>
            <w:fldChar w:fldCharType="end"/>
          </w:r>
        </w:p>
      </w:sdtContent>
    </w:sdt>
    <w:p w14:paraId="3AFB8588" w14:textId="5B089108" w:rsidR="00F72787" w:rsidRPr="00C75719" w:rsidRDefault="00F72787" w:rsidP="00C75719">
      <w:pPr>
        <w:pStyle w:val="Heading1"/>
        <w:rPr>
          <w:rFonts w:ascii="Kalimati" w:hAnsi="Kalimati" w:cs="Kalimati"/>
          <w:lang w:bidi="ne-NP"/>
        </w:rPr>
      </w:pPr>
      <w:bookmarkStart w:id="3" w:name="_Toc172540996"/>
      <w:r w:rsidRPr="00C75719">
        <w:rPr>
          <w:rFonts w:ascii="Kalimati" w:hAnsi="Kalimati" w:cs="Kalimati"/>
          <w:cs/>
          <w:lang w:bidi="ne-NP"/>
        </w:rPr>
        <w:lastRenderedPageBreak/>
        <w:t>१. श्रवणदृष्टि विहीनता</w:t>
      </w:r>
      <w:bookmarkEnd w:id="3"/>
    </w:p>
    <w:p w14:paraId="6C1FA895" w14:textId="6E087C9C" w:rsidR="009A4A8F" w:rsidRPr="00C75719" w:rsidRDefault="00F72787" w:rsidP="00C75719">
      <w:pPr>
        <w:pStyle w:val="Heading2"/>
        <w:rPr>
          <w:rFonts w:ascii="Kalimati" w:hAnsi="Kalimati" w:cs="Kalimati"/>
          <w:sz w:val="28"/>
          <w:szCs w:val="28"/>
          <w:lang w:bidi="ne-NP"/>
        </w:rPr>
      </w:pPr>
      <w:bookmarkStart w:id="4" w:name="_Toc172540997"/>
      <w:r w:rsidRPr="00C75719">
        <w:rPr>
          <w:rFonts w:ascii="Kalimati" w:hAnsi="Kalimati" w:cs="Kalimati"/>
          <w:sz w:val="28"/>
          <w:szCs w:val="28"/>
          <w:cs/>
          <w:lang w:bidi="ne-NP"/>
        </w:rPr>
        <w:t>१.१ श्रवणदृष्टि विहीनताको परिचय:</w:t>
      </w:r>
      <w:r w:rsidR="009A4A8F" w:rsidRPr="00C75719">
        <w:rPr>
          <w:rFonts w:ascii="Kalimati" w:hAnsi="Kalimati" w:cs="Kalimati"/>
          <w:noProof/>
          <w:sz w:val="40"/>
          <w:szCs w:val="40"/>
        </w:rPr>
        <w:drawing>
          <wp:inline distT="0" distB="0" distL="0" distR="0" wp14:anchorId="1D67E7FA" wp14:editId="363B36CA">
            <wp:extent cx="6254750" cy="5077799"/>
            <wp:effectExtent l="0" t="0" r="0" b="8890"/>
            <wp:docPr id="20" name="Picture 20" descr="५ गोला बीच एक गोलामा सांकेतिक, स्पर्श संचार, ब्रेल लिपि, फिंगर संचार छ, अर्को दाया २ गोलामा स्पर्श संचार गरेको र लेन्चमार्फत किताब पढेको, अर्को बाया २ गोलामा फिंगर संचार र नजिकबाट ध्वनि संचार गरेको छ ।" title="फोटो 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UPINS\Y3 Files\Activity\Manual\deafblind picture\DEAFBLIND\sign 2 copy.ti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06576" cy="5119873"/>
                    </a:xfrm>
                    <a:prstGeom prst="rect">
                      <a:avLst/>
                    </a:prstGeom>
                    <a:noFill/>
                    <a:ln>
                      <a:noFill/>
                    </a:ln>
                  </pic:spPr>
                </pic:pic>
              </a:graphicData>
            </a:graphic>
          </wp:inline>
        </w:drawing>
      </w:r>
      <w:bookmarkEnd w:id="4"/>
    </w:p>
    <w:p w14:paraId="50CD0197" w14:textId="2FEA6689" w:rsidR="000A7455" w:rsidRPr="000A7455" w:rsidRDefault="000A7455" w:rsidP="000A7455">
      <w:pPr>
        <w:jc w:val="both"/>
        <w:rPr>
          <w:rFonts w:ascii="Kalimati" w:hAnsi="Kalimati" w:cs="Kalimati"/>
          <w:sz w:val="28"/>
          <w:szCs w:val="28"/>
          <w:lang w:bidi="ne-NP"/>
        </w:rPr>
      </w:pPr>
      <w:r w:rsidRPr="000A7455">
        <w:rPr>
          <w:rFonts w:ascii="Kalimati" w:hAnsi="Kalimati" w:cs="Kalimati"/>
          <w:sz w:val="28"/>
          <w:szCs w:val="28"/>
          <w:cs/>
          <w:lang w:bidi="ne-NP"/>
        </w:rPr>
        <w:t xml:space="preserve">श्रवणदृष्टि विहीनता </w:t>
      </w:r>
      <w:r w:rsidRPr="000A7455">
        <w:rPr>
          <w:rFonts w:ascii="Kalimati" w:hAnsi="Kalimati" w:cs="Kalimati"/>
          <w:sz w:val="28"/>
          <w:szCs w:val="28"/>
          <w:lang w:bidi="ne-NP"/>
        </w:rPr>
        <w:t>(</w:t>
      </w:r>
      <w:proofErr w:type="spellStart"/>
      <w:r w:rsidRPr="000A7455">
        <w:rPr>
          <w:rFonts w:ascii="Kalimati" w:hAnsi="Kalimati" w:cs="Kalimati"/>
          <w:sz w:val="28"/>
          <w:szCs w:val="28"/>
          <w:lang w:bidi="ne-NP"/>
        </w:rPr>
        <w:t>Deafblindness</w:t>
      </w:r>
      <w:proofErr w:type="spellEnd"/>
      <w:r w:rsidRPr="000A7455">
        <w:rPr>
          <w:rFonts w:ascii="Kalimati" w:hAnsi="Kalimati" w:cs="Kalimati"/>
          <w:sz w:val="28"/>
          <w:szCs w:val="28"/>
          <w:lang w:bidi="ne-NP"/>
        </w:rPr>
        <w:t>)</w:t>
      </w:r>
      <w:r w:rsidRPr="000A7455">
        <w:rPr>
          <w:rFonts w:ascii="Kalimati" w:hAnsi="Kalimati" w:cs="Kalimati"/>
          <w:sz w:val="28"/>
          <w:szCs w:val="28"/>
          <w:cs/>
          <w:lang w:bidi="ne-NP"/>
        </w:rPr>
        <w:t xml:space="preserve"> एक पृथक वर्गको अपाङ्गता हो । श्रवणदृष्टि विहीनतालाई दुई इन्द्रिय सम्बन्धी अपाङ्गताका रुपमा पनि बुझ्न सकिन्छ जसमा सुनाइ तथा दृष्टि सम्बन्धी अपाङ्गता एकै व्यक्तिमा रहेको हुन्छ । सुनाई तथा दृष्टि क्षमतामा आउने ह्रासका कारण उक्त व्यक्तिलाई अन्य व्यक्तिसँग कुराकानी गर्न</w:t>
      </w:r>
      <w:r w:rsidRPr="000A7455">
        <w:rPr>
          <w:rFonts w:ascii="Kalimati" w:hAnsi="Kalimati" w:cs="Kalimati"/>
          <w:sz w:val="28"/>
          <w:szCs w:val="28"/>
          <w:lang w:bidi="ne-NP"/>
        </w:rPr>
        <w:t xml:space="preserve">, </w:t>
      </w:r>
      <w:r w:rsidRPr="000A7455">
        <w:rPr>
          <w:rFonts w:ascii="Kalimati" w:hAnsi="Kalimati" w:cs="Kalimati"/>
          <w:sz w:val="28"/>
          <w:szCs w:val="28"/>
          <w:cs/>
          <w:lang w:bidi="ne-NP"/>
        </w:rPr>
        <w:t>आफ्नो दैनिक जीवनका आवश्यकता पुरा गर्न</w:t>
      </w:r>
      <w:r w:rsidRPr="000A7455">
        <w:rPr>
          <w:rFonts w:ascii="Kalimati" w:hAnsi="Kalimati" w:cs="Kalimati"/>
          <w:sz w:val="28"/>
          <w:szCs w:val="28"/>
          <w:lang w:bidi="ne-NP"/>
        </w:rPr>
        <w:t xml:space="preserve">, </w:t>
      </w:r>
      <w:r w:rsidRPr="000A7455">
        <w:rPr>
          <w:rFonts w:ascii="Kalimati" w:hAnsi="Kalimati" w:cs="Kalimati"/>
          <w:sz w:val="28"/>
          <w:szCs w:val="28"/>
          <w:cs/>
          <w:lang w:bidi="ne-NP"/>
        </w:rPr>
        <w:t>शिक्षा प्राप्त गर्न कठिनाई आउने गर्दछ साथै स्वतन्त्रतापूर्वक आफै हिड्डुल गर्न समेत अर्को व्यक्तिको सहयोगको आवश्यकता रहन्छ।</w:t>
      </w:r>
    </w:p>
    <w:p w14:paraId="125B8032" w14:textId="77777777" w:rsidR="000A7455" w:rsidRPr="000A7455" w:rsidRDefault="000A7455" w:rsidP="000A7455">
      <w:pPr>
        <w:jc w:val="both"/>
        <w:rPr>
          <w:rFonts w:ascii="Kalimati" w:hAnsi="Kalimati" w:cs="Kalimati"/>
          <w:sz w:val="28"/>
          <w:szCs w:val="28"/>
          <w:lang w:bidi="ne-NP"/>
        </w:rPr>
      </w:pPr>
      <w:r w:rsidRPr="000A7455">
        <w:rPr>
          <w:rFonts w:ascii="Kalimati" w:hAnsi="Kalimati" w:cs="Kalimati"/>
          <w:sz w:val="28"/>
          <w:szCs w:val="28"/>
          <w:cs/>
          <w:lang w:bidi="ne-NP"/>
        </w:rPr>
        <w:lastRenderedPageBreak/>
        <w:t>श्रवणदृष्टि विहीनता भएका व्यक्तिमा दृष्टि तथा सुनाई प्रक्रियामा ह्रासका कारण व्यक्तिको कार्यगत सिमितताको अवस्था देखा पर्दछ । जसका कारण व्यक्तिको संचारमा कठिनाई हुदाँ सुचना आदान– प्रदान गर्न</w:t>
      </w:r>
      <w:r w:rsidRPr="000A7455">
        <w:rPr>
          <w:rFonts w:ascii="Kalimati" w:hAnsi="Kalimati" w:cs="Kalimati"/>
          <w:sz w:val="28"/>
          <w:szCs w:val="28"/>
          <w:lang w:bidi="ne-NP"/>
        </w:rPr>
        <w:t xml:space="preserve">, </w:t>
      </w:r>
      <w:r w:rsidRPr="000A7455">
        <w:rPr>
          <w:rFonts w:ascii="Kalimati" w:hAnsi="Kalimati" w:cs="Kalimati"/>
          <w:sz w:val="28"/>
          <w:szCs w:val="28"/>
          <w:cs/>
          <w:lang w:bidi="ne-NP"/>
        </w:rPr>
        <w:t>अभिमुखिकरण</w:t>
      </w:r>
      <w:r w:rsidRPr="000A7455">
        <w:rPr>
          <w:rFonts w:ascii="Kalimati" w:hAnsi="Kalimati" w:cs="Kalimati"/>
          <w:sz w:val="28"/>
          <w:szCs w:val="28"/>
          <w:lang w:bidi="ne-NP"/>
        </w:rPr>
        <w:t xml:space="preserve">, </w:t>
      </w:r>
      <w:r w:rsidRPr="000A7455">
        <w:rPr>
          <w:rFonts w:ascii="Kalimati" w:hAnsi="Kalimati" w:cs="Kalimati"/>
          <w:sz w:val="28"/>
          <w:szCs w:val="28"/>
          <w:cs/>
          <w:lang w:bidi="ne-NP"/>
        </w:rPr>
        <w:t>गतिशीलता</w:t>
      </w:r>
      <w:r w:rsidRPr="000A7455">
        <w:rPr>
          <w:rFonts w:ascii="Kalimati" w:hAnsi="Kalimati" w:cs="Kalimati"/>
          <w:sz w:val="28"/>
          <w:szCs w:val="28"/>
          <w:lang w:bidi="ne-NP"/>
        </w:rPr>
        <w:t xml:space="preserve">, </w:t>
      </w:r>
      <w:r w:rsidRPr="000A7455">
        <w:rPr>
          <w:rFonts w:ascii="Kalimati" w:hAnsi="Kalimati" w:cs="Kalimati"/>
          <w:sz w:val="28"/>
          <w:szCs w:val="28"/>
          <w:cs/>
          <w:lang w:bidi="ne-NP"/>
        </w:rPr>
        <w:t>शिक्षा</w:t>
      </w:r>
      <w:r w:rsidRPr="000A7455">
        <w:rPr>
          <w:rFonts w:ascii="Kalimati" w:hAnsi="Kalimati" w:cs="Kalimati"/>
          <w:sz w:val="28"/>
          <w:szCs w:val="28"/>
          <w:lang w:bidi="ne-NP"/>
        </w:rPr>
        <w:t xml:space="preserve">, </w:t>
      </w:r>
      <w:r w:rsidRPr="000A7455">
        <w:rPr>
          <w:rFonts w:ascii="Kalimati" w:hAnsi="Kalimati" w:cs="Kalimati"/>
          <w:sz w:val="28"/>
          <w:szCs w:val="28"/>
          <w:cs/>
          <w:lang w:bidi="ne-NP"/>
        </w:rPr>
        <w:t xml:space="preserve">स्वास्थ्य र गुणस्तरीय जिवनयापनमा प्रभाव परेको हुन्छ ।  यसलाई दुईवटा इन्द्रियहरुमा हुने हानि वा </w:t>
      </w:r>
      <w:r w:rsidRPr="000A7455">
        <w:rPr>
          <w:rFonts w:ascii="Arial" w:hAnsi="Arial" w:cs="Arial" w:hint="cs"/>
          <w:sz w:val="28"/>
          <w:szCs w:val="28"/>
          <w:cs/>
          <w:lang w:bidi="ne-NP"/>
        </w:rPr>
        <w:t>“</w:t>
      </w:r>
      <w:r w:rsidRPr="000A7455">
        <w:rPr>
          <w:rFonts w:ascii="Kalimati" w:hAnsi="Kalimati" w:cs="Kalimati" w:hint="cs"/>
          <w:sz w:val="28"/>
          <w:szCs w:val="28"/>
          <w:cs/>
          <w:lang w:bidi="ne-NP"/>
        </w:rPr>
        <w:t>बहु–इन्द्रिय</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ह्रास</w:t>
      </w:r>
      <w:r w:rsidRPr="000A7455">
        <w:rPr>
          <w:rFonts w:ascii="Arial" w:hAnsi="Arial" w:cs="Arial" w:hint="cs"/>
          <w:sz w:val="28"/>
          <w:szCs w:val="28"/>
          <w:cs/>
          <w:lang w:bidi="ne-NP"/>
        </w:rPr>
        <w:t>”</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को</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रूपमा</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पनि</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उल्लेख</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गरेको</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पाइन्छ</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w:t>
      </w:r>
    </w:p>
    <w:p w14:paraId="0F8E9B20" w14:textId="77777777" w:rsidR="000A7455" w:rsidRPr="000A7455" w:rsidRDefault="000A7455" w:rsidP="000A7455">
      <w:pPr>
        <w:jc w:val="both"/>
        <w:rPr>
          <w:rFonts w:ascii="Kalimati" w:hAnsi="Kalimati" w:cs="Kalimati"/>
          <w:sz w:val="28"/>
          <w:szCs w:val="28"/>
          <w:lang w:bidi="ne-NP"/>
        </w:rPr>
      </w:pPr>
      <w:r w:rsidRPr="000A7455">
        <w:rPr>
          <w:rFonts w:ascii="Kalimati" w:hAnsi="Kalimati" w:cs="Kalimati"/>
          <w:sz w:val="28"/>
          <w:szCs w:val="28"/>
          <w:cs/>
          <w:lang w:bidi="ne-NP"/>
        </w:rPr>
        <w:t xml:space="preserve">नेपालमा सरकारले जारी गरेको अपाङ्गता भएका व्यक्तिहरुको अधिकार सम्बन्धी ऐन २०७४ ले श्रवणदृष्टि विहीन अपाङ्गतालाई </w:t>
      </w:r>
      <w:r w:rsidRPr="000A7455">
        <w:rPr>
          <w:rFonts w:ascii="Arial" w:hAnsi="Arial" w:cs="Arial" w:hint="cs"/>
          <w:sz w:val="28"/>
          <w:szCs w:val="28"/>
          <w:cs/>
          <w:lang w:bidi="ne-NP"/>
        </w:rPr>
        <w:t>“</w:t>
      </w:r>
      <w:r w:rsidRPr="000A7455">
        <w:rPr>
          <w:rFonts w:ascii="Kalimati" w:hAnsi="Kalimati" w:cs="Kalimati" w:hint="cs"/>
          <w:sz w:val="28"/>
          <w:szCs w:val="28"/>
          <w:cs/>
          <w:lang w:bidi="ne-NP"/>
        </w:rPr>
        <w:t>सुनाई</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सम्बन्धी</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र</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दृष्टि</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सम्बन्धी</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दुवै</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अपाङ्गता</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भएको</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वा</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दुईवटा</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इन्द्रिय</w:t>
      </w:r>
      <w:r w:rsidRPr="000A7455">
        <w:rPr>
          <w:rFonts w:ascii="Kalimati" w:hAnsi="Kalimati" w:cs="Kalimati"/>
          <w:sz w:val="28"/>
          <w:szCs w:val="28"/>
          <w:cs/>
          <w:lang w:bidi="ne-NP"/>
        </w:rPr>
        <w:t xml:space="preserve"> सम्बन्धी अपाङ्गताको संयुक्त अन्तरक्रिया रहेको व्यक्ति</w:t>
      </w:r>
      <w:r w:rsidRPr="000A7455">
        <w:rPr>
          <w:rFonts w:ascii="Arial" w:hAnsi="Arial" w:cs="Arial" w:hint="cs"/>
          <w:sz w:val="28"/>
          <w:szCs w:val="28"/>
          <w:cs/>
          <w:lang w:bidi="ne-NP"/>
        </w:rPr>
        <w:t>”</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भनेर</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परिभाषित</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गरेको</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छ</w:t>
      </w:r>
      <w:r w:rsidRPr="000A7455">
        <w:rPr>
          <w:rFonts w:ascii="Kalimati" w:hAnsi="Kalimati" w:cs="Kalimati"/>
          <w:sz w:val="28"/>
          <w:szCs w:val="28"/>
          <w:cs/>
          <w:lang w:bidi="ne-NP"/>
        </w:rPr>
        <w:t xml:space="preserve"> </w:t>
      </w:r>
      <w:r w:rsidRPr="000A7455">
        <w:rPr>
          <w:rFonts w:ascii="Kalimati" w:hAnsi="Kalimati" w:cs="Kalimati" w:hint="cs"/>
          <w:sz w:val="28"/>
          <w:szCs w:val="28"/>
          <w:cs/>
          <w:lang w:bidi="ne-NP"/>
        </w:rPr>
        <w:t>।</w:t>
      </w:r>
    </w:p>
    <w:p w14:paraId="6CE1D3CB" w14:textId="20336097" w:rsidR="000A7455" w:rsidRPr="00C75719" w:rsidRDefault="000A7455" w:rsidP="00C75719">
      <w:pPr>
        <w:pStyle w:val="Heading2"/>
        <w:rPr>
          <w:rFonts w:ascii="Kalimati" w:eastAsiaTheme="minorHAnsi" w:hAnsi="Kalimati" w:cs="Kalimati"/>
          <w:sz w:val="28"/>
          <w:szCs w:val="28"/>
          <w:lang w:bidi="ne-NP"/>
        </w:rPr>
      </w:pPr>
      <w:bookmarkStart w:id="5" w:name="_Toc172540998"/>
      <w:r w:rsidRPr="00C75719">
        <w:rPr>
          <w:rFonts w:ascii="Kalimati" w:eastAsiaTheme="minorHAnsi" w:hAnsi="Kalimati" w:cs="Kalimati"/>
          <w:sz w:val="28"/>
          <w:szCs w:val="28"/>
          <w:cs/>
          <w:lang w:bidi="ne-NP"/>
        </w:rPr>
        <w:t>१</w:t>
      </w:r>
      <w:r w:rsidRPr="00C75719">
        <w:rPr>
          <w:rFonts w:ascii="Kalimati" w:hAnsi="Kalimati" w:cs="Kalimati"/>
          <w:sz w:val="28"/>
          <w:szCs w:val="28"/>
          <w:lang w:bidi="ne-NP"/>
        </w:rPr>
        <w:t>.</w:t>
      </w:r>
      <w:r w:rsidRPr="00C75719">
        <w:rPr>
          <w:rFonts w:ascii="Kalimati" w:eastAsiaTheme="minorHAnsi" w:hAnsi="Kalimati" w:cs="Kalimati"/>
          <w:sz w:val="28"/>
          <w:szCs w:val="28"/>
          <w:cs/>
          <w:lang w:bidi="ne-NP"/>
        </w:rPr>
        <w:t>२ श्रवणदृष्टि विहीनताको प्रकार</w:t>
      </w:r>
      <w:r w:rsidRPr="00C75719">
        <w:rPr>
          <w:rFonts w:ascii="Kalimati" w:eastAsiaTheme="minorHAnsi" w:hAnsi="Kalimati" w:cs="Kalimati"/>
          <w:sz w:val="28"/>
          <w:szCs w:val="28"/>
          <w:lang w:bidi="ne-NP"/>
        </w:rPr>
        <w:t>:</w:t>
      </w:r>
      <w:bookmarkEnd w:id="5"/>
    </w:p>
    <w:p w14:paraId="2844E335" w14:textId="227B278F" w:rsidR="000A7455" w:rsidRPr="000A7455" w:rsidRDefault="000A7455" w:rsidP="000A7455">
      <w:pPr>
        <w:jc w:val="both"/>
        <w:rPr>
          <w:rFonts w:ascii="Kalimati" w:hAnsi="Kalimati" w:cs="Kalimati"/>
          <w:sz w:val="28"/>
          <w:szCs w:val="28"/>
          <w:lang w:bidi="ne-NP"/>
        </w:rPr>
      </w:pPr>
      <w:r w:rsidRPr="000A7455">
        <w:rPr>
          <w:rFonts w:ascii="Kalimati" w:hAnsi="Kalimati" w:cs="Kalimati"/>
          <w:sz w:val="28"/>
          <w:szCs w:val="28"/>
          <w:cs/>
          <w:lang w:bidi="ne-NP"/>
        </w:rPr>
        <w:t xml:space="preserve">नेपाल सरकारको परिभाषा अनुसार सामान्यतया श्रवणदृष्टि विहीनता भन्नाले पूर्ण रुपमा सुन्न नसक्नु र पूर्ण रुपमा दृष्टि क्षमता नहुने अवस्था भन्ने बुझाइको विकास हुन सक्दछ तर अधिकांश श्रवणदृष्टि विहीनता भएका व्यक्तिहरुमा सुनाइ तथा दृष्टिको क्षमता केही मात्रा बाँकी रहेको हुन्छ । सुनाइ तथा दृष्टि क्षमताको आधार तथा श्रवणदृष्टि विहीन भएको उमेर </w:t>
      </w:r>
      <w:r w:rsidR="003D3C11">
        <w:rPr>
          <w:rFonts w:ascii="Kalimati" w:hAnsi="Kalimati" w:cs="Kalimati" w:hint="cs"/>
          <w:sz w:val="28"/>
          <w:szCs w:val="28"/>
          <w:cs/>
          <w:lang w:bidi="ne-NP"/>
        </w:rPr>
        <w:t>(</w:t>
      </w:r>
      <w:r w:rsidRPr="000A7455">
        <w:rPr>
          <w:rFonts w:ascii="Kalimati" w:hAnsi="Kalimati" w:cs="Kalimati"/>
          <w:sz w:val="28"/>
          <w:szCs w:val="28"/>
          <w:cs/>
          <w:lang w:bidi="ne-NP"/>
        </w:rPr>
        <w:t>समय</w:t>
      </w:r>
      <w:r w:rsidR="003D3C11">
        <w:rPr>
          <w:rFonts w:ascii="Kalimati" w:hAnsi="Kalimati" w:cs="Kalimati" w:hint="cs"/>
          <w:sz w:val="28"/>
          <w:szCs w:val="28"/>
          <w:cs/>
          <w:lang w:bidi="ne-NP"/>
        </w:rPr>
        <w:t>)</w:t>
      </w:r>
      <w:r w:rsidRPr="000A7455">
        <w:rPr>
          <w:rFonts w:ascii="Kalimati" w:hAnsi="Kalimati" w:cs="Kalimati"/>
          <w:sz w:val="28"/>
          <w:szCs w:val="28"/>
          <w:cs/>
          <w:lang w:bidi="ne-NP"/>
        </w:rPr>
        <w:t xml:space="preserve">का आधारमा श्रवणदृष्टि विहीनता भएका व्यक्तिहरुको व्यवहारमा समेत फरक पर्ने भएकाले विशेष गरी श्रवणदृष्टि विहीनतालाई दुई प्रकारमा वर्गिकरण गर्न सकिन्छ । </w:t>
      </w:r>
    </w:p>
    <w:p w14:paraId="20EFA824" w14:textId="27B35918" w:rsidR="00323F7D" w:rsidRPr="00C75719" w:rsidRDefault="000A7455" w:rsidP="00C75719">
      <w:pPr>
        <w:pStyle w:val="Heading3"/>
        <w:rPr>
          <w:rFonts w:ascii="Kalimati" w:eastAsiaTheme="minorHAnsi" w:hAnsi="Kalimati" w:cs="Kalimati"/>
          <w:sz w:val="28"/>
          <w:szCs w:val="28"/>
          <w:lang w:bidi="ne-NP"/>
        </w:rPr>
      </w:pPr>
      <w:bookmarkStart w:id="6" w:name="_Toc172540999"/>
      <w:r w:rsidRPr="00C75719">
        <w:rPr>
          <w:rFonts w:ascii="Kalimati" w:eastAsiaTheme="minorHAnsi" w:hAnsi="Kalimati" w:cs="Kalimati"/>
          <w:sz w:val="28"/>
          <w:szCs w:val="28"/>
          <w:cs/>
          <w:lang w:bidi="ne-NP"/>
        </w:rPr>
        <w:t>१</w:t>
      </w:r>
      <w:r w:rsidR="003D3C11" w:rsidRPr="00C75719">
        <w:rPr>
          <w:rFonts w:ascii="Kalimati" w:eastAsiaTheme="minorHAnsi" w:hAnsi="Kalimati" w:cs="Kalimati"/>
          <w:sz w:val="28"/>
          <w:szCs w:val="28"/>
          <w:cs/>
          <w:lang w:bidi="ne-NP"/>
        </w:rPr>
        <w:t>.</w:t>
      </w:r>
      <w:r w:rsidRPr="00C75719">
        <w:rPr>
          <w:rFonts w:ascii="Kalimati" w:eastAsiaTheme="minorHAnsi" w:hAnsi="Kalimati" w:cs="Kalimati"/>
          <w:sz w:val="28"/>
          <w:szCs w:val="28"/>
          <w:cs/>
          <w:lang w:bidi="ne-NP"/>
        </w:rPr>
        <w:t>२</w:t>
      </w:r>
      <w:r w:rsidR="003D3C11" w:rsidRPr="00C75719">
        <w:rPr>
          <w:rFonts w:ascii="Kalimati" w:eastAsiaTheme="minorHAnsi" w:hAnsi="Kalimati" w:cs="Kalimati"/>
          <w:sz w:val="28"/>
          <w:szCs w:val="28"/>
          <w:cs/>
          <w:lang w:bidi="ne-NP"/>
        </w:rPr>
        <w:t>.</w:t>
      </w:r>
      <w:r w:rsidRPr="00C75719">
        <w:rPr>
          <w:rFonts w:ascii="Kalimati" w:eastAsiaTheme="minorHAnsi" w:hAnsi="Kalimati" w:cs="Kalimati"/>
          <w:sz w:val="28"/>
          <w:szCs w:val="28"/>
          <w:cs/>
          <w:lang w:bidi="ne-NP"/>
        </w:rPr>
        <w:t xml:space="preserve">१ ग्रहण गर्ने क्षमताको आधारमा </w:t>
      </w:r>
      <w:r w:rsidR="001A25C5" w:rsidRPr="00C75719">
        <w:rPr>
          <w:rFonts w:ascii="Kalimati" w:eastAsiaTheme="minorHAnsi" w:hAnsi="Kalimati" w:cs="Kalimati"/>
          <w:sz w:val="28"/>
          <w:szCs w:val="28"/>
          <w:lang w:bidi="ne-NP"/>
        </w:rPr>
        <w:t xml:space="preserve">(Congenital </w:t>
      </w:r>
      <w:proofErr w:type="spellStart"/>
      <w:r w:rsidR="001A25C5" w:rsidRPr="00C75719">
        <w:rPr>
          <w:rFonts w:ascii="Kalimati" w:eastAsiaTheme="minorHAnsi" w:hAnsi="Kalimati" w:cs="Kalimati"/>
          <w:sz w:val="28"/>
          <w:szCs w:val="28"/>
          <w:lang w:bidi="ne-NP"/>
        </w:rPr>
        <w:t>Deafblindness</w:t>
      </w:r>
      <w:proofErr w:type="spellEnd"/>
      <w:r w:rsidR="001A25C5" w:rsidRPr="00C75719">
        <w:rPr>
          <w:rFonts w:ascii="Kalimati" w:eastAsiaTheme="minorHAnsi" w:hAnsi="Kalimati" w:cs="Kalimati"/>
          <w:sz w:val="28"/>
          <w:szCs w:val="28"/>
          <w:lang w:bidi="ne-NP"/>
        </w:rPr>
        <w:t>)</w:t>
      </w:r>
      <w:bookmarkEnd w:id="6"/>
    </w:p>
    <w:p w14:paraId="74A0BA96" w14:textId="0FBE80C9" w:rsidR="000A7455" w:rsidRPr="003D3C11" w:rsidRDefault="000A7455" w:rsidP="003D3C11">
      <w:pPr>
        <w:jc w:val="both"/>
        <w:rPr>
          <w:rFonts w:ascii="Kalimati" w:hAnsi="Kalimati" w:cs="Kalimati"/>
          <w:sz w:val="28"/>
          <w:szCs w:val="28"/>
          <w:lang w:bidi="ne-NP"/>
        </w:rPr>
      </w:pPr>
      <w:r w:rsidRPr="000A7455">
        <w:rPr>
          <w:rFonts w:ascii="Kalimati" w:hAnsi="Kalimati" w:cs="Kalimati"/>
          <w:sz w:val="28"/>
          <w:szCs w:val="28"/>
          <w:cs/>
          <w:lang w:bidi="ne-NP"/>
        </w:rPr>
        <w:t xml:space="preserve">जन्मजात श्रवणदृष्टि विहीनता भनेको त्यस्तो अवस्था हो जसमा जन्मदै वा जन्मपछि २ बर्षको समयावधी भित्र </w:t>
      </w:r>
      <w:r>
        <w:rPr>
          <w:rFonts w:ascii="Kalimati" w:hAnsi="Kalimati" w:cs="Kalimati" w:hint="cs"/>
          <w:sz w:val="28"/>
          <w:szCs w:val="28"/>
          <w:cs/>
          <w:lang w:bidi="ne-NP"/>
        </w:rPr>
        <w:t>(</w:t>
      </w:r>
      <w:r w:rsidRPr="000A7455">
        <w:rPr>
          <w:rFonts w:ascii="Kalimati" w:hAnsi="Kalimati" w:cs="Kalimati"/>
          <w:sz w:val="28"/>
          <w:szCs w:val="28"/>
          <w:cs/>
          <w:lang w:bidi="ne-NP"/>
        </w:rPr>
        <w:t>भाषा विकास पूर्वको अवस्था</w:t>
      </w:r>
      <w:r>
        <w:rPr>
          <w:rFonts w:ascii="Kalimati" w:hAnsi="Kalimati" w:cs="Kalimati" w:hint="cs"/>
          <w:sz w:val="28"/>
          <w:szCs w:val="28"/>
          <w:cs/>
          <w:lang w:bidi="ne-NP"/>
        </w:rPr>
        <w:t>)</w:t>
      </w:r>
      <w:r w:rsidRPr="000A7455">
        <w:rPr>
          <w:rFonts w:ascii="Kalimati" w:hAnsi="Kalimati" w:cs="Kalimati"/>
          <w:sz w:val="28"/>
          <w:szCs w:val="28"/>
          <w:cs/>
          <w:lang w:bidi="ne-NP"/>
        </w:rPr>
        <w:t xml:space="preserve"> दृष्टि र श्रवण क्षमतामा ह्रास भएको हुन्छ । जन्मजात श्रवणदृष्टि विहीनता भएका व्यक्तिहरुको भाषिक विकास नभएको हुनसक्ने भएकाले सञ्चारमा</w:t>
      </w:r>
      <w:r w:rsidRPr="000A7455">
        <w:rPr>
          <w:rFonts w:ascii="Kalimati" w:hAnsi="Kalimati" w:cs="Kalimati"/>
          <w:sz w:val="28"/>
          <w:szCs w:val="28"/>
          <w:lang w:bidi="ne-NP"/>
        </w:rPr>
        <w:t xml:space="preserve">, </w:t>
      </w:r>
      <w:r w:rsidRPr="000A7455">
        <w:rPr>
          <w:rFonts w:ascii="Kalimati" w:hAnsi="Kalimati" w:cs="Kalimati"/>
          <w:sz w:val="28"/>
          <w:szCs w:val="28"/>
          <w:cs/>
          <w:lang w:bidi="ne-NP"/>
        </w:rPr>
        <w:t xml:space="preserve">अभिमुखिकरण र  गमनशिलता जस्ता कुराहरुमा समेत कठिनाई देखापर्दछ । जन्मजात श्रवणदृष्टि विहीनता भएकाका </w:t>
      </w:r>
      <w:r w:rsidRPr="000A7455">
        <w:rPr>
          <w:rFonts w:ascii="Kalimati" w:hAnsi="Kalimati" w:cs="Kalimati"/>
          <w:sz w:val="28"/>
          <w:szCs w:val="28"/>
          <w:cs/>
          <w:lang w:bidi="ne-NP"/>
        </w:rPr>
        <w:lastRenderedPageBreak/>
        <w:t>व्यक्तिहरु सामान्यतया केहि कुरा सिक्न</w:t>
      </w:r>
      <w:r w:rsidRPr="000A7455">
        <w:rPr>
          <w:rFonts w:ascii="Kalimati" w:hAnsi="Kalimati" w:cs="Kalimati"/>
          <w:sz w:val="28"/>
          <w:szCs w:val="28"/>
          <w:lang w:bidi="ne-NP"/>
        </w:rPr>
        <w:t xml:space="preserve">, </w:t>
      </w:r>
      <w:r w:rsidRPr="000A7455">
        <w:rPr>
          <w:rFonts w:ascii="Kalimati" w:hAnsi="Kalimati" w:cs="Kalimati"/>
          <w:sz w:val="28"/>
          <w:szCs w:val="28"/>
          <w:cs/>
          <w:lang w:bidi="ne-NP"/>
        </w:rPr>
        <w:t>कुराकानी गर्न र हिडँडुल गर्नका लागि स्पर्शमा निर्भर रहेका हुन्छन् । जन्मजात श्रवणदृष्टि विहीन भएका बालबालिकाहरुले आफ्नो हातका औंलाहरु जहाँसम्म पुग्दछ संसार त्यतीमात्र हो भन्ने ठान्दछन् । उनिहरुले संसार  सुरुमा साँघुरो छ भन्ने बुझ्दछन् । यस्ता बालबालिकाले छुन सक्ने दायरामा अन्य व्यक्तिहरु नबसेमा उनिहरुले सधैँ एक्लो महसुस गर्ने गर्दछन् । अपाङ्गता भएर जन्मिएका शिशुका अभिभावकहरुलाई श्रवण वा दृष्टि क्षमताबारेमा ज्ञान नभएको हुदाँ आमा–बाबुले ती क्षमताको विकास कसरी गर्न सकिन्छ भन्ने तर्फ ध्यान</w:t>
      </w:r>
      <w:r w:rsidRPr="000A7455">
        <w:rPr>
          <w:rFonts w:ascii="Kalimati" w:hAnsi="Kalimati" w:cs="Kalimati"/>
          <w:sz w:val="28"/>
          <w:szCs w:val="28"/>
          <w:lang w:bidi="ne-NP"/>
        </w:rPr>
        <w:t xml:space="preserve"> </w:t>
      </w:r>
      <w:r w:rsidRPr="000A7455">
        <w:rPr>
          <w:rFonts w:ascii="Kalimati" w:hAnsi="Kalimati" w:cs="Kalimati" w:hint="cs"/>
          <w:sz w:val="28"/>
          <w:szCs w:val="28"/>
          <w:cs/>
          <w:lang w:bidi="ne-NP"/>
        </w:rPr>
        <w:t xml:space="preserve">पुर्याउन </w:t>
      </w:r>
      <w:r w:rsidRPr="000A7455">
        <w:rPr>
          <w:rFonts w:ascii="Kalimati" w:hAnsi="Kalimati" w:cs="Kalimati"/>
          <w:sz w:val="28"/>
          <w:szCs w:val="28"/>
          <w:cs/>
          <w:lang w:bidi="ne-NP"/>
        </w:rPr>
        <w:t xml:space="preserve"> सक्दैनन् । जसको कारण शिशुहरुमा थप अन्य कठिनाईहरु पनि देखा पर्न सक्दछन् ।</w:t>
      </w:r>
    </w:p>
    <w:p w14:paraId="46B0B424" w14:textId="61E32823" w:rsidR="00323F7D" w:rsidRPr="00C75719" w:rsidRDefault="003D3C11" w:rsidP="00C75719">
      <w:pPr>
        <w:pStyle w:val="Heading4"/>
        <w:rPr>
          <w:rFonts w:ascii="Kalimati" w:eastAsiaTheme="minorHAnsi" w:hAnsi="Kalimati" w:cs="Kalimati"/>
          <w:sz w:val="28"/>
          <w:szCs w:val="28"/>
          <w:lang w:bidi="ne-NP"/>
        </w:rPr>
      </w:pPr>
      <w:r w:rsidRPr="00C75719">
        <w:rPr>
          <w:rFonts w:ascii="Kalimati" w:eastAsiaTheme="minorHAnsi" w:hAnsi="Kalimati" w:cs="Kalimati"/>
          <w:sz w:val="28"/>
          <w:szCs w:val="28"/>
          <w:cs/>
          <w:lang w:bidi="ne-NP"/>
        </w:rPr>
        <w:t>१.२.१.</w:t>
      </w:r>
      <w:r w:rsidR="00C75719" w:rsidRPr="00C75719">
        <w:rPr>
          <w:rFonts w:ascii="Kalimati" w:eastAsiaTheme="minorHAnsi" w:hAnsi="Kalimati" w:cs="Kalimati"/>
          <w:sz w:val="28"/>
          <w:szCs w:val="28"/>
          <w:cs/>
          <w:lang w:bidi="ne-NP"/>
        </w:rPr>
        <w:t>१</w:t>
      </w:r>
      <w:r w:rsidRPr="00C75719">
        <w:rPr>
          <w:rFonts w:ascii="Kalimati" w:eastAsiaTheme="minorHAnsi" w:hAnsi="Kalimati" w:cs="Kalimati"/>
          <w:sz w:val="28"/>
          <w:szCs w:val="28"/>
          <w:cs/>
          <w:lang w:bidi="ne-NP"/>
        </w:rPr>
        <w:t xml:space="preserve"> जन्मपछि हुने श्रवणदृष्टि विहीनता </w:t>
      </w:r>
      <w:r w:rsidR="009B3280" w:rsidRPr="00C75719">
        <w:rPr>
          <w:rFonts w:ascii="Kalimati" w:eastAsiaTheme="minorHAnsi" w:hAnsi="Kalimati" w:cs="Kalimati"/>
          <w:sz w:val="28"/>
          <w:szCs w:val="28"/>
          <w:lang w:bidi="ne-NP"/>
        </w:rPr>
        <w:t xml:space="preserve">(Acquired </w:t>
      </w:r>
      <w:proofErr w:type="spellStart"/>
      <w:r w:rsidR="009B3280" w:rsidRPr="00C75719">
        <w:rPr>
          <w:rFonts w:ascii="Kalimati" w:eastAsiaTheme="minorHAnsi" w:hAnsi="Kalimati" w:cs="Kalimati"/>
          <w:sz w:val="28"/>
          <w:szCs w:val="28"/>
          <w:lang w:bidi="ne-NP"/>
        </w:rPr>
        <w:t>Deafblindnes</w:t>
      </w:r>
      <w:proofErr w:type="spellEnd"/>
      <w:r w:rsidR="009B3280" w:rsidRPr="00C75719">
        <w:rPr>
          <w:rFonts w:ascii="Kalimati" w:eastAsiaTheme="minorHAnsi" w:hAnsi="Kalimati" w:cs="Kalimati"/>
          <w:sz w:val="28"/>
          <w:szCs w:val="28"/>
          <w:lang w:bidi="ne-NP"/>
        </w:rPr>
        <w:t>)</w:t>
      </w:r>
    </w:p>
    <w:p w14:paraId="7658FD2E" w14:textId="26E17243" w:rsidR="003D3C11" w:rsidRPr="003D3C11" w:rsidRDefault="003D3C11" w:rsidP="003D3C11">
      <w:pPr>
        <w:jc w:val="both"/>
        <w:rPr>
          <w:rFonts w:ascii="Kalimati" w:hAnsi="Kalimati" w:cs="Kalimati"/>
          <w:sz w:val="28"/>
          <w:szCs w:val="28"/>
          <w:lang w:bidi="ne-NP"/>
        </w:rPr>
      </w:pPr>
      <w:r w:rsidRPr="003D3C11">
        <w:rPr>
          <w:rFonts w:ascii="Arial" w:hAnsi="Arial" w:cs="Arial" w:hint="cs"/>
          <w:sz w:val="28"/>
          <w:szCs w:val="28"/>
          <w:cs/>
          <w:lang w:bidi="ne-NP"/>
        </w:rPr>
        <w:t>“</w:t>
      </w:r>
      <w:r w:rsidRPr="003D3C11">
        <w:rPr>
          <w:rFonts w:ascii="Kalimati" w:hAnsi="Kalimati" w:cs="Kalimati"/>
          <w:sz w:val="28"/>
          <w:szCs w:val="28"/>
          <w:cs/>
          <w:lang w:bidi="ne-NP"/>
        </w:rPr>
        <w:t>जन्मपछि हुने श्रवणदृष्टि विहीनता</w:t>
      </w:r>
      <w:r w:rsidRPr="003D3C11">
        <w:rPr>
          <w:rFonts w:ascii="Arial" w:hAnsi="Arial" w:cs="Arial" w:hint="cs"/>
          <w:sz w:val="28"/>
          <w:szCs w:val="28"/>
          <w:cs/>
          <w:lang w:bidi="ne-NP"/>
        </w:rPr>
        <w:t>”</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भन्नाले</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व्यक्तिले</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सञ्चार</w:t>
      </w:r>
      <w:r w:rsidRPr="003D3C11">
        <w:rPr>
          <w:rFonts w:ascii="Kalimati" w:hAnsi="Kalimati" w:cs="Kalimati"/>
          <w:sz w:val="28"/>
          <w:szCs w:val="28"/>
          <w:cs/>
          <w:lang w:bidi="ne-NP"/>
        </w:rPr>
        <w:t xml:space="preserve"> </w:t>
      </w:r>
      <w:r>
        <w:rPr>
          <w:rFonts w:ascii="Kalimati" w:hAnsi="Kalimati" w:cs="Kalimati" w:hint="cs"/>
          <w:sz w:val="28"/>
          <w:szCs w:val="28"/>
          <w:cs/>
          <w:lang w:bidi="ne-NP"/>
        </w:rPr>
        <w:t>(</w:t>
      </w:r>
      <w:r w:rsidRPr="003D3C11">
        <w:rPr>
          <w:rFonts w:ascii="Kalimati" w:hAnsi="Kalimati" w:cs="Kalimati" w:hint="cs"/>
          <w:sz w:val="28"/>
          <w:szCs w:val="28"/>
          <w:cs/>
          <w:lang w:bidi="ne-NP"/>
        </w:rPr>
        <w:t>भाषिक</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विकाश</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पछिको</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अवस्था</w:t>
      </w:r>
      <w:r>
        <w:rPr>
          <w:rFonts w:ascii="Kalimati" w:hAnsi="Kalimati" w:cs="Kalimati" w:hint="cs"/>
          <w:sz w:val="28"/>
          <w:szCs w:val="28"/>
          <w:cs/>
          <w:lang w:bidi="ne-NP"/>
        </w:rPr>
        <w:t>)</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गर्न</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सिकिसकेपछि</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दृष्टि</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र</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श्रवण</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क्षमता</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ह्रासको</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संयोजनलाई</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जनाउँछ</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यस</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प्रकारको</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अपाङ्गता</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भएका</w:t>
      </w:r>
      <w:r w:rsidRPr="003D3C11">
        <w:rPr>
          <w:rFonts w:ascii="Kalimati" w:hAnsi="Kalimati" w:cs="Kalimati"/>
          <w:sz w:val="28"/>
          <w:szCs w:val="28"/>
          <w:cs/>
          <w:lang w:bidi="ne-NP"/>
        </w:rPr>
        <w:t xml:space="preserve"> </w:t>
      </w:r>
      <w:r w:rsidRPr="003D3C11">
        <w:rPr>
          <w:rFonts w:ascii="Kalimati" w:hAnsi="Kalimati" w:cs="Kalimati" w:hint="cs"/>
          <w:sz w:val="28"/>
          <w:szCs w:val="28"/>
          <w:cs/>
          <w:lang w:bidi="ne-NP"/>
        </w:rPr>
        <w:t>व्यक्तिहर</w:t>
      </w:r>
      <w:r w:rsidRPr="003D3C11">
        <w:rPr>
          <w:rFonts w:ascii="Kalimati" w:hAnsi="Kalimati" w:cs="Kalimati"/>
          <w:sz w:val="28"/>
          <w:szCs w:val="28"/>
          <w:cs/>
          <w:lang w:bidi="ne-NP"/>
        </w:rPr>
        <w:t xml:space="preserve">ुले बोलेर वा साङ्केतिक भाषा प्रयोग गरेर सञ्चार गरिरहेका हुन सक्छन् । यो अवस्था भएका व्यक्तिहरु जन्मदा श्रवणदृष्टि विहीन नहुने तर पछि विभिन्न कारणहरुबाट श्रवणदृष्टि विहीनताको अवस्था देखा पर्दछ । जन्मदा सुनाइ वा दृष्टि मध्ये एक अपाङ्गता वा कुनै अपाङ्गता नभएको हुन सक्ने तर पछि गएर सुनाइ तथा दृष्टि क्षमता ह्रास भइ श्रवणदृष्टि विहीनताको अवस्था सृजना हुन्छ । पछि गएर श्रवणदृष्टि विहीनता भएका व्यक्तिहरुको लागि आफ्नो जीवनको हरेक व्यवहारहरु परिमार्जन गर्नको लागि धेरै चुनौतिहरुको सामना गर्नुपर्ने हुन्छ । यसरी विविध अवस्थाका व्यक्तिहरु श्रवणदृष्टि विहीन भएका व्यक्तिहरुमा विविधता रहेको पाईन्छ । </w:t>
      </w:r>
    </w:p>
    <w:p w14:paraId="4EF5CCA4" w14:textId="77777777" w:rsidR="003D3C11" w:rsidRPr="003D3C11" w:rsidRDefault="003D3C11" w:rsidP="003D3C11">
      <w:pPr>
        <w:jc w:val="both"/>
        <w:rPr>
          <w:rFonts w:ascii="Kalimati" w:hAnsi="Kalimati" w:cs="Kalimati"/>
          <w:sz w:val="28"/>
          <w:szCs w:val="28"/>
          <w:lang w:bidi="ne-NP"/>
        </w:rPr>
      </w:pPr>
      <w:r w:rsidRPr="003D3C11">
        <w:rPr>
          <w:rFonts w:ascii="Kalimati" w:hAnsi="Kalimati" w:cs="Kalimati"/>
          <w:sz w:val="28"/>
          <w:szCs w:val="28"/>
          <w:cs/>
          <w:lang w:bidi="ne-NP"/>
        </w:rPr>
        <w:t xml:space="preserve">जन्मजात बहिरा भएर जन्मेका र पछि गएर पूर्णरुपमा दृष्टि गुमाएका व्यक्तिहरुले साङ्केतिक भाषा सिकेको हुन्छ भने उनिहरुले स्पर्श साङ्केतिक भाषामाको माध्यमबाट सञ्चार गर्न सक्दछन् । दृष्टिविहीनबाट पूर्ण  श्रवणदृष्टि विहीन अपाङ्गता भएका </w:t>
      </w:r>
      <w:r w:rsidRPr="003D3C11">
        <w:rPr>
          <w:rFonts w:ascii="Kalimati" w:hAnsi="Kalimati" w:cs="Kalimati"/>
          <w:sz w:val="28"/>
          <w:szCs w:val="28"/>
          <w:cs/>
          <w:lang w:bidi="ne-NP"/>
        </w:rPr>
        <w:lastRenderedPageBreak/>
        <w:t>व्यक्तिहरुले बोलेर आफ्नो कुरा व्यक्त गर्न सक्दछन् भने सुचना लिनको लागि ब्रेल</w:t>
      </w:r>
      <w:r w:rsidRPr="003D3C11">
        <w:rPr>
          <w:rFonts w:ascii="Kalimati" w:hAnsi="Kalimati" w:cs="Kalimati"/>
          <w:sz w:val="28"/>
          <w:szCs w:val="28"/>
          <w:lang w:bidi="ne-NP"/>
        </w:rPr>
        <w:t xml:space="preserve">, </w:t>
      </w:r>
      <w:r w:rsidRPr="003D3C11">
        <w:rPr>
          <w:rFonts w:ascii="Kalimati" w:hAnsi="Kalimati" w:cs="Kalimati"/>
          <w:sz w:val="28"/>
          <w:szCs w:val="28"/>
          <w:cs/>
          <w:lang w:bidi="ne-NP"/>
        </w:rPr>
        <w:t>फिङ्गर बे्रलको माध्यमबाट सञ्चार गर्ने गर्दछन् ।</w:t>
      </w:r>
    </w:p>
    <w:p w14:paraId="46B87E07" w14:textId="67A256E7" w:rsidR="003D3C11" w:rsidRPr="00C75719" w:rsidRDefault="003D3C11" w:rsidP="00C75719">
      <w:pPr>
        <w:pStyle w:val="Heading3"/>
        <w:rPr>
          <w:rFonts w:ascii="Kalimati" w:eastAsiaTheme="minorHAnsi" w:hAnsi="Kalimati" w:cs="Kalimati"/>
          <w:sz w:val="28"/>
          <w:szCs w:val="28"/>
          <w:lang w:bidi="ne-NP"/>
        </w:rPr>
      </w:pPr>
      <w:bookmarkStart w:id="7" w:name="_Toc172541000"/>
      <w:r w:rsidRPr="00C75719">
        <w:rPr>
          <w:rFonts w:ascii="Kalimati" w:eastAsiaTheme="minorHAnsi" w:hAnsi="Kalimati" w:cs="Kalimati"/>
          <w:sz w:val="28"/>
          <w:szCs w:val="28"/>
          <w:cs/>
          <w:lang w:bidi="ne-NP"/>
        </w:rPr>
        <w:t>१</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 सुनाई तथा दृष्टि क्षमतामा रहेको कठिनाई आधारमा</w:t>
      </w:r>
      <w:bookmarkEnd w:id="7"/>
      <w:r w:rsidRPr="00C75719">
        <w:rPr>
          <w:rFonts w:ascii="Kalimati" w:eastAsiaTheme="minorHAnsi" w:hAnsi="Kalimati" w:cs="Kalimati"/>
          <w:sz w:val="28"/>
          <w:szCs w:val="28"/>
          <w:cs/>
          <w:lang w:bidi="ne-NP"/>
        </w:rPr>
        <w:t xml:space="preserve"> </w:t>
      </w:r>
    </w:p>
    <w:p w14:paraId="3504E3DF" w14:textId="77777777" w:rsidR="003D3C11" w:rsidRPr="003D3C11" w:rsidRDefault="003D3C11" w:rsidP="003D3C11">
      <w:pPr>
        <w:jc w:val="both"/>
        <w:rPr>
          <w:rFonts w:ascii="Kalimati" w:hAnsi="Kalimati" w:cs="Kalimati"/>
          <w:sz w:val="28"/>
          <w:szCs w:val="28"/>
          <w:lang w:bidi="ne-NP"/>
        </w:rPr>
      </w:pPr>
      <w:r w:rsidRPr="003D3C11">
        <w:rPr>
          <w:rFonts w:ascii="Kalimati" w:hAnsi="Kalimati" w:cs="Kalimati"/>
          <w:sz w:val="28"/>
          <w:szCs w:val="28"/>
          <w:cs/>
          <w:lang w:bidi="ne-NP"/>
        </w:rPr>
        <w:t>सुनाई तथा तथा दृष्टिमा क्षमतामा रहेको कठिनाईका आधारमा श्रवणदृष्टि विहीनतालाई ४ भागमा वर्गीकरण गरिएको छ ।</w:t>
      </w:r>
    </w:p>
    <w:p w14:paraId="283B4787" w14:textId="50210B76" w:rsidR="003D3C11" w:rsidRPr="00C75719" w:rsidRDefault="003D3C11" w:rsidP="00C75719">
      <w:pPr>
        <w:pStyle w:val="Heading4"/>
        <w:rPr>
          <w:rFonts w:ascii="Kalimati" w:eastAsiaTheme="minorHAnsi" w:hAnsi="Kalimati" w:cs="Kalimati"/>
          <w:sz w:val="28"/>
          <w:szCs w:val="28"/>
          <w:lang w:bidi="ne-NP"/>
        </w:rPr>
      </w:pPr>
      <w:r w:rsidRPr="00C75719">
        <w:rPr>
          <w:rFonts w:ascii="Kalimati" w:eastAsiaTheme="minorHAnsi" w:hAnsi="Kalimati" w:cs="Kalimati"/>
          <w:sz w:val="28"/>
          <w:szCs w:val="28"/>
          <w:cs/>
          <w:lang w:bidi="ne-NP"/>
        </w:rPr>
        <w:t>१</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 xml:space="preserve">१ पूर्ण श्रवणदृष्टि विहीनता </w:t>
      </w:r>
      <w:r w:rsidR="00C75719">
        <w:rPr>
          <w:rFonts w:ascii="Kalimati" w:eastAsiaTheme="minorHAnsi" w:hAnsi="Kalimati" w:cs="Kalimati"/>
          <w:sz w:val="28"/>
          <w:szCs w:val="28"/>
          <w:lang w:bidi="ne-NP"/>
        </w:rPr>
        <w:t>(</w:t>
      </w:r>
      <w:r w:rsidRPr="00C75719">
        <w:rPr>
          <w:rFonts w:ascii="Kalimati" w:eastAsiaTheme="minorHAnsi" w:hAnsi="Kalimati" w:cs="Kalimati"/>
          <w:sz w:val="28"/>
          <w:szCs w:val="28"/>
          <w:cs/>
          <w:lang w:bidi="ne-NP"/>
        </w:rPr>
        <w:t>दृष्टि विहीनता र बहिरा</w:t>
      </w:r>
      <w:r w:rsidR="00C75719">
        <w:rPr>
          <w:rFonts w:ascii="Kalimati" w:eastAsiaTheme="minorHAnsi" w:hAnsi="Kalimati" w:cs="Kalimati"/>
          <w:sz w:val="28"/>
          <w:szCs w:val="28"/>
          <w:lang w:bidi="ne-NP"/>
        </w:rPr>
        <w:t>)</w:t>
      </w:r>
      <w:r w:rsidRPr="00C75719">
        <w:rPr>
          <w:rFonts w:ascii="Kalimati" w:eastAsiaTheme="minorHAnsi" w:hAnsi="Kalimati" w:cs="Kalimati"/>
          <w:sz w:val="28"/>
          <w:szCs w:val="28"/>
          <w:cs/>
          <w:lang w:bidi="ne-NP"/>
        </w:rPr>
        <w:t xml:space="preserve">                                           </w:t>
      </w:r>
    </w:p>
    <w:p w14:paraId="3CF2265D" w14:textId="3B0557EB" w:rsidR="003D3C11" w:rsidRPr="003D3C11" w:rsidRDefault="003D3C11" w:rsidP="00B44358">
      <w:pPr>
        <w:jc w:val="both"/>
        <w:rPr>
          <w:rFonts w:ascii="Kalimati" w:hAnsi="Kalimati" w:cs="Kalimati"/>
          <w:sz w:val="28"/>
          <w:szCs w:val="28"/>
          <w:lang w:bidi="ne-NP"/>
        </w:rPr>
      </w:pPr>
      <w:r w:rsidRPr="003D3C11">
        <w:rPr>
          <w:rFonts w:ascii="Kalimati" w:hAnsi="Kalimati" w:cs="Kalimati"/>
          <w:noProof/>
          <w:sz w:val="28"/>
          <w:szCs w:val="28"/>
          <w:lang w:bidi="ne-NP"/>
        </w:rPr>
        <w:drawing>
          <wp:anchor distT="0" distB="0" distL="114300" distR="114300" simplePos="0" relativeHeight="251663360" behindDoc="0" locked="0" layoutInCell="1" allowOverlap="1" wp14:anchorId="18B1BC7A" wp14:editId="4B7B62CA">
            <wp:simplePos x="0" y="0"/>
            <wp:positionH relativeFrom="margin">
              <wp:posOffset>-258</wp:posOffset>
            </wp:positionH>
            <wp:positionV relativeFrom="paragraph">
              <wp:posOffset>2235660</wp:posOffset>
            </wp:positionV>
            <wp:extent cx="2124075" cy="2132965"/>
            <wp:effectExtent l="0" t="0" r="9525" b="635"/>
            <wp:wrapTopAndBottom/>
            <wp:docPr id="21" name="Picture 21" descr="गोलाकार भित्र पूर्ण श्रवणदृष्टी बिहिन भएको व्यक्ति जन्म जात  पूर्ण श्रवणदृष्टी बिहिनको चित्र " title="फोटो 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2878" b="49047"/>
                    <a:stretch/>
                  </pic:blipFill>
                  <pic:spPr bwMode="auto">
                    <a:xfrm>
                      <a:off x="0" y="0"/>
                      <a:ext cx="2124075" cy="21329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3C11">
        <w:rPr>
          <w:rFonts w:ascii="Kalimati" w:hAnsi="Kalimati" w:cs="Kalimati"/>
          <w:sz w:val="28"/>
          <w:szCs w:val="28"/>
          <w:cs/>
          <w:lang w:bidi="ne-NP"/>
        </w:rPr>
        <w:t>यदि एउटै व्यक्तिले पुर्णरूपमा सुन्न नसक्ने र पुर्णरूपमा देख्न नसक्ने अवस्था छ भने त्यस्तो अवस्थालाई  पुर्ण श्रवणदृष्टि विहीनता भनिन्छ । यस्तो श्रवणदृष्टि विहीनताको अवस्था जन्मजात वा जन्मपश्चात पनि हुन सक्छ । जन्मजात र जन्मपश्चात श्रवणदृष्टि विहीनता भएका व्यक्तिहरुका आवश्यकता</w:t>
      </w:r>
      <w:r w:rsidRPr="003D3C11">
        <w:rPr>
          <w:rFonts w:ascii="Kalimati" w:hAnsi="Kalimati" w:cs="Kalimati"/>
          <w:sz w:val="28"/>
          <w:szCs w:val="28"/>
          <w:lang w:bidi="ne-NP"/>
        </w:rPr>
        <w:t xml:space="preserve">, </w:t>
      </w:r>
      <w:r w:rsidRPr="003D3C11">
        <w:rPr>
          <w:rFonts w:ascii="Kalimati" w:hAnsi="Kalimati" w:cs="Kalimati"/>
          <w:sz w:val="28"/>
          <w:szCs w:val="28"/>
          <w:cs/>
          <w:lang w:bidi="ne-NP"/>
        </w:rPr>
        <w:t>सहयोगी प्रणली र प्रयोग गर्ने सञ्चारका माध्यमहरु फरक फरक हुन सक्छन् । उनिहरुलार्इ दैनिक जीवनका कृयाकलाप जस्तै शौचालय प्रयोग गर्न</w:t>
      </w:r>
      <w:r w:rsidRPr="003D3C11">
        <w:rPr>
          <w:rFonts w:ascii="Kalimati" w:hAnsi="Kalimati" w:cs="Kalimati"/>
          <w:sz w:val="28"/>
          <w:szCs w:val="28"/>
          <w:lang w:bidi="ne-NP"/>
        </w:rPr>
        <w:t xml:space="preserve">, </w:t>
      </w:r>
      <w:r w:rsidRPr="003D3C11">
        <w:rPr>
          <w:rFonts w:ascii="Kalimati" w:hAnsi="Kalimati" w:cs="Kalimati"/>
          <w:sz w:val="28"/>
          <w:szCs w:val="28"/>
          <w:cs/>
          <w:lang w:bidi="ne-NP"/>
        </w:rPr>
        <w:t>आफै खाना खान</w:t>
      </w:r>
      <w:r w:rsidRPr="003D3C11">
        <w:rPr>
          <w:rFonts w:ascii="Kalimati" w:hAnsi="Kalimati" w:cs="Kalimati"/>
          <w:sz w:val="28"/>
          <w:szCs w:val="28"/>
          <w:lang w:bidi="ne-NP"/>
        </w:rPr>
        <w:t xml:space="preserve">, </w:t>
      </w:r>
      <w:r w:rsidRPr="003D3C11">
        <w:rPr>
          <w:rFonts w:ascii="Kalimati" w:hAnsi="Kalimati" w:cs="Kalimati"/>
          <w:sz w:val="28"/>
          <w:szCs w:val="28"/>
          <w:cs/>
          <w:lang w:bidi="ne-NP"/>
        </w:rPr>
        <w:t>एक ठाँउ बाट अर्को ठाउँमा आवतजावत गर्न</w:t>
      </w:r>
      <w:r w:rsidRPr="003D3C11">
        <w:rPr>
          <w:rFonts w:ascii="Kalimati" w:hAnsi="Kalimati" w:cs="Kalimati"/>
          <w:sz w:val="28"/>
          <w:szCs w:val="28"/>
          <w:lang w:bidi="ne-NP"/>
        </w:rPr>
        <w:t xml:space="preserve">, </w:t>
      </w:r>
      <w:r w:rsidRPr="003D3C11">
        <w:rPr>
          <w:rFonts w:ascii="Kalimati" w:hAnsi="Kalimati" w:cs="Kalimati"/>
          <w:sz w:val="28"/>
          <w:szCs w:val="28"/>
          <w:cs/>
          <w:lang w:bidi="ne-NP"/>
        </w:rPr>
        <w:t>अन्य व्यक्तिहरुसँग सञ्चार गर्न कठिनाई हुन्छ ।</w:t>
      </w:r>
    </w:p>
    <w:p w14:paraId="6320AD6A" w14:textId="77626D7D" w:rsidR="003D3C11" w:rsidRPr="00C75719" w:rsidRDefault="003D3C11" w:rsidP="00C75719">
      <w:pPr>
        <w:pStyle w:val="Heading4"/>
        <w:rPr>
          <w:rFonts w:ascii="Kalimati" w:eastAsiaTheme="minorHAnsi" w:hAnsi="Kalimati" w:cs="Kalimati"/>
          <w:sz w:val="28"/>
          <w:szCs w:val="28"/>
          <w:lang w:bidi="ne-NP"/>
        </w:rPr>
      </w:pPr>
      <w:r w:rsidRPr="00C75719">
        <w:rPr>
          <w:rFonts w:ascii="Kalimati" w:eastAsiaTheme="minorHAnsi" w:hAnsi="Kalimati" w:cs="Kalimati"/>
          <w:sz w:val="28"/>
          <w:szCs w:val="28"/>
          <w:cs/>
          <w:lang w:bidi="ne-NP"/>
        </w:rPr>
        <w:t>१</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 पूर्ण दृष्टि विहीनता र सुस्त श्रवण</w:t>
      </w:r>
    </w:p>
    <w:p w14:paraId="167034F5" w14:textId="069C7371" w:rsidR="00B44358" w:rsidRPr="003D3C11" w:rsidRDefault="003D3C11" w:rsidP="003D3C11">
      <w:pPr>
        <w:jc w:val="both"/>
        <w:rPr>
          <w:rFonts w:ascii="Kalimati" w:hAnsi="Kalimati" w:cs="Kalimati"/>
          <w:sz w:val="28"/>
          <w:szCs w:val="28"/>
          <w:lang w:bidi="ne-NP"/>
        </w:rPr>
      </w:pPr>
      <w:r w:rsidRPr="003D3C11">
        <w:rPr>
          <w:rFonts w:ascii="Kalimati" w:hAnsi="Kalimati" w:cs="Kalimati"/>
          <w:sz w:val="28"/>
          <w:szCs w:val="28"/>
          <w:cs/>
          <w:lang w:bidi="ne-NP"/>
        </w:rPr>
        <w:t xml:space="preserve">यदि एउटै व्यक्ति पुर्ण रूपमा देख्न नसक्ने र आंसिक रूपमा अथवा हेयरिङ एडको प्रयोग बाट केही मात्रामा सुन्न सक्ने अवस्थालाई  दृष्टिविहीन तथा सुस्त श्रवण भनिन्छ । यस प्रकृतिको अपाङ्गता भएका व्यक्तिहरुको बोलीको विकास भएको र ब्रेल सिक्न सक्ने हुनाले भाषा विकास भएको हुन्छ । दृष्टिविहीनबाट श्रवणदृष्टि </w:t>
      </w:r>
      <w:r w:rsidRPr="003D3C11">
        <w:rPr>
          <w:rFonts w:ascii="Kalimati" w:hAnsi="Kalimati" w:cs="Kalimati"/>
          <w:sz w:val="28"/>
          <w:szCs w:val="28"/>
          <w:cs/>
          <w:lang w:bidi="ne-NP"/>
        </w:rPr>
        <w:lastRenderedPageBreak/>
        <w:t xml:space="preserve">विहीन अपाङ्गता भएका व्यक्तिहरुले बोलेर पनि आफ्नो कुरा व्यक्त गर्न सक्दछन् भने ग्रहण गर्न व्यक्तिको नजिक गई ठुलो आवाजमा बोलेर वा ब्रेल र फिङ्गर ब्रेलको माध्यमबाट सञ्चार गर्न </w:t>
      </w:r>
      <w:r w:rsidRPr="003D3C11">
        <w:rPr>
          <w:rFonts w:ascii="Kalimati" w:hAnsi="Kalimati" w:cs="Kalimati"/>
          <w:noProof/>
          <w:sz w:val="28"/>
          <w:szCs w:val="28"/>
          <w:lang w:bidi="ne-NP"/>
        </w:rPr>
        <w:drawing>
          <wp:anchor distT="0" distB="0" distL="114300" distR="114300" simplePos="0" relativeHeight="251665408" behindDoc="0" locked="0" layoutInCell="1" allowOverlap="1" wp14:anchorId="6DDC10B8" wp14:editId="05B28408">
            <wp:simplePos x="0" y="0"/>
            <wp:positionH relativeFrom="margin">
              <wp:posOffset>60290</wp:posOffset>
            </wp:positionH>
            <wp:positionV relativeFrom="paragraph">
              <wp:posOffset>702715</wp:posOffset>
            </wp:positionV>
            <wp:extent cx="2195195" cy="2105025"/>
            <wp:effectExtent l="0" t="0" r="0" b="9525"/>
            <wp:wrapTopAndBottom/>
            <wp:docPr id="22" name="Picture 22" descr="गोलाकार भित्र दृष्टि विहिन तथा सुस्त श्रवण व्यक्तिलाई नजिकबाट अर्को व्यक्तिको सहायताले आवाज सुनिरहेको चित्र" title="फोटो ५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347" t="51229" r="5087" b="435"/>
                    <a:stretch/>
                  </pic:blipFill>
                  <pic:spPr bwMode="auto">
                    <a:xfrm>
                      <a:off x="0" y="0"/>
                      <a:ext cx="2195195" cy="2105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3C11">
        <w:rPr>
          <w:rFonts w:ascii="Kalimati" w:hAnsi="Kalimati" w:cs="Kalimati"/>
          <w:sz w:val="28"/>
          <w:szCs w:val="28"/>
          <w:cs/>
          <w:lang w:bidi="ne-NP"/>
        </w:rPr>
        <w:t>सक्दछन् ।</w:t>
      </w:r>
    </w:p>
    <w:p w14:paraId="2B62BA43" w14:textId="6DA3B5A7" w:rsidR="003D3C11" w:rsidRPr="00C75719" w:rsidRDefault="003D3C11" w:rsidP="00C75719">
      <w:pPr>
        <w:pStyle w:val="Heading4"/>
        <w:rPr>
          <w:rFonts w:ascii="Kalimati" w:eastAsiaTheme="minorHAnsi" w:hAnsi="Kalimati" w:cs="Kalimati"/>
          <w:sz w:val="28"/>
          <w:szCs w:val="28"/>
          <w:lang w:bidi="ne-NP"/>
        </w:rPr>
      </w:pPr>
      <w:r w:rsidRPr="00C75719">
        <w:rPr>
          <w:rFonts w:ascii="Kalimati" w:eastAsiaTheme="minorHAnsi" w:hAnsi="Kalimati" w:cs="Kalimati"/>
          <w:sz w:val="28"/>
          <w:szCs w:val="28"/>
          <w:cs/>
          <w:lang w:bidi="ne-NP"/>
        </w:rPr>
        <w:t>१</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३ बहिरा तथा न्युनदृष्टियुक्तः</w:t>
      </w:r>
    </w:p>
    <w:p w14:paraId="77B0DB3E" w14:textId="3FA30797" w:rsidR="00323F7D" w:rsidRDefault="003D3C11" w:rsidP="003D3C11">
      <w:pPr>
        <w:jc w:val="both"/>
        <w:rPr>
          <w:rFonts w:ascii="Kalimati" w:hAnsi="Kalimati" w:cs="Kalimati"/>
          <w:sz w:val="28"/>
          <w:szCs w:val="28"/>
          <w:lang w:bidi="ne-NP"/>
        </w:rPr>
      </w:pPr>
      <w:r w:rsidRPr="00D73788">
        <w:rPr>
          <w:noProof/>
          <w:color w:val="0070C0"/>
        </w:rPr>
        <w:drawing>
          <wp:anchor distT="0" distB="0" distL="114300" distR="114300" simplePos="0" relativeHeight="251667456" behindDoc="0" locked="0" layoutInCell="1" allowOverlap="1" wp14:anchorId="25EC2F7E" wp14:editId="2B2068D1">
            <wp:simplePos x="0" y="0"/>
            <wp:positionH relativeFrom="margin">
              <wp:posOffset>59871</wp:posOffset>
            </wp:positionH>
            <wp:positionV relativeFrom="paragraph">
              <wp:posOffset>1678556</wp:posOffset>
            </wp:positionV>
            <wp:extent cx="2152650" cy="2106295"/>
            <wp:effectExtent l="0" t="0" r="0" b="8255"/>
            <wp:wrapTopAndBottom/>
            <wp:docPr id="23" name="Picture 23" descr="गोलाकार भित्र बहिरा तथा न्यून दृष्टियुक्त व्यक्तिलाई दोभाषेको सहायताले स्पर्श संकेत गरेको चित्र" title="फोटो 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49493"/>
                    <a:stretch/>
                  </pic:blipFill>
                  <pic:spPr bwMode="auto">
                    <a:xfrm>
                      <a:off x="0" y="0"/>
                      <a:ext cx="2152650" cy="21062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3C11">
        <w:rPr>
          <w:rFonts w:ascii="Kalimati" w:hAnsi="Kalimati" w:cs="Kalimati"/>
          <w:sz w:val="28"/>
          <w:szCs w:val="28"/>
          <w:cs/>
          <w:lang w:bidi="ne-NP"/>
        </w:rPr>
        <w:t xml:space="preserve">एउटै व्यक्ति पुर्ण रूपमा सुन्न नसक्ने र चस्माको प्रयोग गरेर वा नगरेर आशिंक रूपमा देख्न सक्ने अवस्था रहेको हुन्छ भने त्यस्तो अवस्थालाई  बहिरा तथा न्युनदृष्टियुक्त अवस्था भनिन्छ । पछि गएर श्रवणदृष्टि विहीनता भएका यस वर्गको व्यक्तिहरुले साङ्केतिक भाषा सिकेको हुने भएकाले नजिकै गएर साङ्केतिक भाषामा सञ्चार गर्न र ठूलो साइजका अक्षरमा लेखेका कुराहरु पढेर सञ्चार गर्न सक्दछन् । </w:t>
      </w:r>
    </w:p>
    <w:p w14:paraId="601E27A1" w14:textId="499AFEEF" w:rsidR="003D3C11" w:rsidRPr="00C75719" w:rsidRDefault="003D3C11" w:rsidP="00C75719">
      <w:pPr>
        <w:pStyle w:val="Heading4"/>
        <w:rPr>
          <w:rFonts w:ascii="Kalimati" w:eastAsiaTheme="minorHAnsi" w:hAnsi="Kalimati" w:cs="Kalimati"/>
          <w:sz w:val="28"/>
          <w:szCs w:val="28"/>
          <w:lang w:bidi="ne-NP"/>
        </w:rPr>
      </w:pPr>
      <w:r w:rsidRPr="00C75719">
        <w:rPr>
          <w:rFonts w:ascii="Kalimati" w:eastAsiaTheme="minorHAnsi" w:hAnsi="Kalimati" w:cs="Kalimati"/>
          <w:sz w:val="28"/>
          <w:szCs w:val="28"/>
          <w:cs/>
          <w:lang w:bidi="ne-NP"/>
        </w:rPr>
        <w:lastRenderedPageBreak/>
        <w:t>१</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२</w:t>
      </w:r>
      <w:r w:rsidRPr="00C75719">
        <w:rPr>
          <w:rFonts w:ascii="Kalimati" w:eastAsiaTheme="minorHAnsi" w:hAnsi="Kalimati" w:cs="Kalimati" w:hint="cs"/>
          <w:sz w:val="28"/>
          <w:szCs w:val="28"/>
          <w:cs/>
          <w:lang w:bidi="ne-NP"/>
        </w:rPr>
        <w:t>.</w:t>
      </w:r>
      <w:r w:rsidRPr="00C75719">
        <w:rPr>
          <w:rFonts w:ascii="Kalimati" w:eastAsiaTheme="minorHAnsi" w:hAnsi="Kalimati" w:cs="Kalimati"/>
          <w:sz w:val="28"/>
          <w:szCs w:val="28"/>
          <w:cs/>
          <w:lang w:bidi="ne-NP"/>
        </w:rPr>
        <w:t>४ सुस्त श्रवण र न्यून दृष्टियुक्त</w:t>
      </w:r>
      <w:r w:rsidRPr="00C75719">
        <w:rPr>
          <w:rFonts w:ascii="Kalimati" w:eastAsiaTheme="minorHAnsi" w:hAnsi="Kalimati" w:cs="Kalimati" w:hint="cs"/>
          <w:sz w:val="28"/>
          <w:szCs w:val="28"/>
          <w:cs/>
          <w:lang w:bidi="ne-NP"/>
        </w:rPr>
        <w:t>:</w:t>
      </w:r>
    </w:p>
    <w:p w14:paraId="332FD614" w14:textId="33DB7ECE" w:rsidR="00323F7D" w:rsidRPr="003D3C11" w:rsidRDefault="003D3C11" w:rsidP="003D3C11">
      <w:pPr>
        <w:jc w:val="both"/>
        <w:rPr>
          <w:rFonts w:ascii="Kalimati" w:hAnsi="Kalimati" w:cs="Kalimati"/>
          <w:sz w:val="28"/>
          <w:szCs w:val="28"/>
          <w:lang w:bidi="ne-NP"/>
        </w:rPr>
      </w:pPr>
      <w:r w:rsidRPr="00D73788">
        <w:rPr>
          <w:noProof/>
          <w:color w:val="0070C0"/>
        </w:rPr>
        <w:drawing>
          <wp:anchor distT="0" distB="0" distL="114300" distR="114300" simplePos="0" relativeHeight="251669504" behindDoc="0" locked="0" layoutInCell="1" allowOverlap="1" wp14:anchorId="5C4D0B5C" wp14:editId="4E09F757">
            <wp:simplePos x="0" y="0"/>
            <wp:positionH relativeFrom="margin">
              <wp:posOffset>0</wp:posOffset>
            </wp:positionH>
            <wp:positionV relativeFrom="paragraph">
              <wp:posOffset>2632075</wp:posOffset>
            </wp:positionV>
            <wp:extent cx="2124075" cy="2052320"/>
            <wp:effectExtent l="0" t="0" r="9525" b="5080"/>
            <wp:wrapTopAndBottom/>
            <wp:docPr id="36" name="Picture 36" descr="गोलाकार भित्र न्यून दृष्टियुक्त तथा सुस्त श्रवण भएको एक महिलाले लेन्सबाट किताब पढ्दै गरेको चित्र " title="फोटो 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50660" r="2135" b="500"/>
                    <a:stretch/>
                  </pic:blipFill>
                  <pic:spPr bwMode="auto">
                    <a:xfrm>
                      <a:off x="0" y="0"/>
                      <a:ext cx="2124075" cy="20523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D3C11">
        <w:rPr>
          <w:rFonts w:ascii="Kalimati" w:hAnsi="Kalimati" w:cs="Kalimati"/>
          <w:sz w:val="28"/>
          <w:szCs w:val="28"/>
          <w:cs/>
          <w:lang w:bidi="ne-NP"/>
        </w:rPr>
        <w:t xml:space="preserve">एउटै व्यक्ति हेयरिङ एड र चस्मा </w:t>
      </w:r>
      <w:r>
        <w:rPr>
          <w:rFonts w:ascii="Kalimati" w:hAnsi="Kalimati" w:cs="Kalimati" w:hint="cs"/>
          <w:sz w:val="28"/>
          <w:szCs w:val="28"/>
          <w:cs/>
          <w:lang w:bidi="ne-NP"/>
        </w:rPr>
        <w:t>(</w:t>
      </w:r>
      <w:r w:rsidRPr="003D3C11">
        <w:rPr>
          <w:rFonts w:ascii="Kalimati" w:hAnsi="Kalimati" w:cs="Kalimati"/>
          <w:sz w:val="28"/>
          <w:szCs w:val="28"/>
          <w:cs/>
          <w:lang w:bidi="ne-NP"/>
        </w:rPr>
        <w:t>लेन्स</w:t>
      </w:r>
      <w:r>
        <w:rPr>
          <w:rFonts w:ascii="Kalimati" w:hAnsi="Kalimati" w:cs="Kalimati" w:hint="cs"/>
          <w:sz w:val="28"/>
          <w:szCs w:val="28"/>
          <w:cs/>
          <w:lang w:bidi="ne-NP"/>
        </w:rPr>
        <w:t>)</w:t>
      </w:r>
      <w:r w:rsidRPr="003D3C11">
        <w:rPr>
          <w:rFonts w:ascii="Kalimati" w:hAnsi="Kalimati" w:cs="Kalimati"/>
          <w:sz w:val="28"/>
          <w:szCs w:val="28"/>
          <w:cs/>
          <w:lang w:bidi="ne-NP"/>
        </w:rPr>
        <w:t xml:space="preserve"> को सहयोगले थोरै मात्रामा सुन्न सक्ने र थोरै मात्रामा देख्ने सक्ने अवस्था छ भने त्यस्तो अवस्थालार्ई सुस्त श्रवण तथा न्युनदृष्टियुक्त श्रवणदृष्टि विहीनताको अवस्था भनेर बुझिन्छ । यस प्रकृतिका श्रवणदृष्टि विहीनता भएका व्यक्तिहरुको सुनाई र हेराईमा रहेको सिमितताका कारण बोलिएका शब्दहरु आवाज स्पष्ट नहुने भएकाले नबुझिने</w:t>
      </w:r>
      <w:r w:rsidRPr="003D3C11">
        <w:rPr>
          <w:rFonts w:ascii="Kalimati" w:hAnsi="Kalimati" w:cs="Kalimati"/>
          <w:sz w:val="28"/>
          <w:szCs w:val="28"/>
          <w:lang w:bidi="ne-NP"/>
        </w:rPr>
        <w:t xml:space="preserve">, </w:t>
      </w:r>
      <w:r w:rsidRPr="003D3C11">
        <w:rPr>
          <w:rFonts w:ascii="Kalimati" w:hAnsi="Kalimati" w:cs="Kalimati"/>
          <w:sz w:val="28"/>
          <w:szCs w:val="28"/>
          <w:cs/>
          <w:lang w:bidi="ne-NP"/>
        </w:rPr>
        <w:t xml:space="preserve">बोल्दा शब्दहरु </w:t>
      </w:r>
      <w:r>
        <w:rPr>
          <w:rFonts w:ascii="Kalimati" w:hAnsi="Kalimati" w:cs="Kalimati" w:hint="cs"/>
          <w:sz w:val="28"/>
          <w:szCs w:val="28"/>
          <w:cs/>
          <w:lang w:bidi="ne-NP"/>
        </w:rPr>
        <w:t>दोहोर्याएर</w:t>
      </w:r>
      <w:r w:rsidRPr="003D3C11">
        <w:rPr>
          <w:rFonts w:ascii="Kalimati" w:hAnsi="Kalimati" w:cs="Kalimati"/>
          <w:sz w:val="28"/>
          <w:szCs w:val="28"/>
          <w:cs/>
          <w:lang w:bidi="ne-NP"/>
        </w:rPr>
        <w:t xml:space="preserve"> बोल्नु पर्ने हुन्छ । सुस्त श्रवण र न्यून दृष्टियुक्त व्यक्तिहरु सगँ सञ्चार गर्दा काधँमा हातले छोएर बोलाउने र अनुहार हेरेपछि व्यक्तिको नजिकमा गएर ठिक्कको आवाजमा विस्तारै कुरा गर्ने वा ठूलो अक्षरमा लेखेर सञ्चार गर्न सक्दछन् ।</w:t>
      </w:r>
    </w:p>
    <w:p w14:paraId="3273E336" w14:textId="72CEB48A" w:rsidR="00F003EF" w:rsidRPr="00C75719" w:rsidRDefault="00F003EF" w:rsidP="00C75719">
      <w:pPr>
        <w:pStyle w:val="Heading1"/>
        <w:rPr>
          <w:rFonts w:ascii="Kalimati" w:hAnsi="Kalimati" w:cs="Kalimati"/>
          <w:lang w:bidi="ne-NP"/>
        </w:rPr>
      </w:pPr>
      <w:bookmarkStart w:id="8" w:name="_Toc172541001"/>
      <w:r w:rsidRPr="00C75719">
        <w:rPr>
          <w:rFonts w:ascii="Kalimati" w:hAnsi="Kalimati" w:cs="Kalimati"/>
          <w:cs/>
          <w:lang w:bidi="ne-NP"/>
        </w:rPr>
        <w:t>२.</w:t>
      </w:r>
      <w:r w:rsidR="00C75719" w:rsidRPr="00C75719">
        <w:rPr>
          <w:rFonts w:ascii="Kalimati" w:hAnsi="Kalimati" w:cs="Kalimati"/>
          <w:lang w:bidi="ne-NP"/>
        </w:rPr>
        <w:t xml:space="preserve"> </w:t>
      </w:r>
      <w:r w:rsidRPr="00C75719">
        <w:rPr>
          <w:rFonts w:ascii="Kalimati" w:hAnsi="Kalimati" w:cs="Kalimati"/>
          <w:cs/>
          <w:lang w:bidi="ne-NP"/>
        </w:rPr>
        <w:t xml:space="preserve">अभिमुखीकरण र गमनशिलता </w:t>
      </w:r>
      <w:r w:rsidRPr="00C75719">
        <w:rPr>
          <w:rFonts w:ascii="Kalimati" w:hAnsi="Kalimati" w:cs="Kalimati"/>
          <w:lang w:bidi="ne-NP"/>
        </w:rPr>
        <w:t>(Orientation and Mobility)</w:t>
      </w:r>
      <w:bookmarkEnd w:id="8"/>
    </w:p>
    <w:p w14:paraId="22E05CEB" w14:textId="77777777" w:rsidR="00F003EF" w:rsidRPr="00F003EF" w:rsidRDefault="00F003EF" w:rsidP="00F003EF">
      <w:pPr>
        <w:jc w:val="both"/>
        <w:rPr>
          <w:rFonts w:ascii="Kalimati" w:hAnsi="Kalimati" w:cs="Kalimati"/>
          <w:sz w:val="28"/>
          <w:szCs w:val="28"/>
          <w:lang w:bidi="ne-NP"/>
        </w:rPr>
      </w:pPr>
      <w:r w:rsidRPr="00F003EF">
        <w:rPr>
          <w:rFonts w:ascii="Kalimati" w:hAnsi="Kalimati" w:cs="Kalimati"/>
          <w:sz w:val="28"/>
          <w:szCs w:val="28"/>
          <w:cs/>
          <w:lang w:bidi="ne-NP"/>
        </w:rPr>
        <w:t>अभिमुखीकरण भनेको आफ्नो वरिपरिको वातावरणमा आफु कहाँ छु</w:t>
      </w:r>
      <w:r w:rsidRPr="00F003EF">
        <w:rPr>
          <w:rFonts w:ascii="Kalimati" w:hAnsi="Kalimati" w:cs="Kalimati"/>
          <w:sz w:val="28"/>
          <w:szCs w:val="28"/>
          <w:lang w:bidi="ne-NP"/>
        </w:rPr>
        <w:t xml:space="preserve">, </w:t>
      </w:r>
      <w:r w:rsidRPr="00F003EF">
        <w:rPr>
          <w:rFonts w:ascii="Kalimati" w:hAnsi="Kalimati" w:cs="Kalimati"/>
          <w:sz w:val="28"/>
          <w:szCs w:val="28"/>
          <w:cs/>
          <w:lang w:bidi="ne-NP"/>
        </w:rPr>
        <w:t>वरिपरिको वातावरण कस्तो छ</w:t>
      </w:r>
      <w:r w:rsidRPr="00F003EF">
        <w:rPr>
          <w:rFonts w:ascii="Kalimati" w:hAnsi="Kalimati" w:cs="Kalimati"/>
          <w:sz w:val="28"/>
          <w:szCs w:val="28"/>
          <w:lang w:bidi="ne-NP"/>
        </w:rPr>
        <w:t xml:space="preserve">, </w:t>
      </w:r>
      <w:r w:rsidRPr="00F003EF">
        <w:rPr>
          <w:rFonts w:ascii="Kalimati" w:hAnsi="Kalimati" w:cs="Kalimati"/>
          <w:sz w:val="28"/>
          <w:szCs w:val="28"/>
          <w:cs/>
          <w:lang w:bidi="ne-NP"/>
        </w:rPr>
        <w:t xml:space="preserve">के भइरहेको छ भन्ने जानकारी पाउनु र आफु त्यस वातावरणमा घुलमिल हुनु हो । </w:t>
      </w:r>
    </w:p>
    <w:p w14:paraId="14597618" w14:textId="77777777" w:rsidR="00F003EF" w:rsidRPr="00F003EF" w:rsidRDefault="00F003EF" w:rsidP="00F003EF">
      <w:pPr>
        <w:jc w:val="both"/>
        <w:rPr>
          <w:rFonts w:ascii="Kalimati" w:hAnsi="Kalimati" w:cs="Kalimati"/>
          <w:sz w:val="28"/>
          <w:szCs w:val="28"/>
          <w:lang w:bidi="ne-NP"/>
        </w:rPr>
      </w:pPr>
      <w:r w:rsidRPr="00F003EF">
        <w:rPr>
          <w:rFonts w:ascii="Kalimati" w:hAnsi="Kalimati" w:cs="Kalimati"/>
          <w:sz w:val="28"/>
          <w:szCs w:val="28"/>
          <w:cs/>
          <w:lang w:bidi="ne-NP"/>
        </w:rPr>
        <w:t>त्यसैगरी गमनशिलता भनेको बालबालिकालाइ आफु र आफ्नो वरिपरिको वातावरणमा कसरी हिडडुल गर्ने</w:t>
      </w:r>
      <w:r w:rsidRPr="00F003EF">
        <w:rPr>
          <w:rFonts w:ascii="Kalimati" w:hAnsi="Kalimati" w:cs="Kalimati"/>
          <w:sz w:val="28"/>
          <w:szCs w:val="28"/>
          <w:lang w:bidi="ne-NP"/>
        </w:rPr>
        <w:t xml:space="preserve">, </w:t>
      </w:r>
      <w:r w:rsidRPr="00F003EF">
        <w:rPr>
          <w:rFonts w:ascii="Kalimati" w:hAnsi="Kalimati" w:cs="Kalimati"/>
          <w:sz w:val="28"/>
          <w:szCs w:val="28"/>
          <w:cs/>
          <w:lang w:bidi="ne-NP"/>
        </w:rPr>
        <w:t>वरिपरिको वातावरण वा अन्य नयाँ ठाँउको वातावरण कसरी चिन्न सकिन्छ भन्ने बारे जानकारी गराउनु हो । जबसम्म बालबालिका अफै हिडडुल गर्न सक्दैनन तब सम्म अभिभावकहरूले बालबालिकालाइ साथमै राखेर गमनशिलताका अभ्यास गराउन पर्दछ।</w:t>
      </w:r>
    </w:p>
    <w:p w14:paraId="47143E93" w14:textId="7EF11913" w:rsidR="00F003EF" w:rsidRPr="00F003EF" w:rsidRDefault="00F003EF" w:rsidP="00F003EF">
      <w:pPr>
        <w:jc w:val="both"/>
        <w:rPr>
          <w:rFonts w:ascii="Kalimati" w:hAnsi="Kalimati" w:cs="Kalimati"/>
          <w:sz w:val="28"/>
          <w:szCs w:val="28"/>
          <w:lang w:bidi="ne-NP"/>
        </w:rPr>
      </w:pPr>
      <w:r w:rsidRPr="00F003EF">
        <w:rPr>
          <w:rFonts w:ascii="Kalimati" w:hAnsi="Kalimati" w:cs="Kalimati"/>
          <w:sz w:val="32"/>
          <w:szCs w:val="32"/>
          <w:lang w:bidi="ne-NP"/>
        </w:rPr>
        <w:lastRenderedPageBreak/>
        <w:t>Orientation and Mobility</w:t>
      </w:r>
      <w:r>
        <w:rPr>
          <w:rFonts w:ascii="Kalimati" w:hAnsi="Kalimati" w:cs="Kalimati" w:hint="cs"/>
          <w:sz w:val="28"/>
          <w:szCs w:val="28"/>
          <w:cs/>
          <w:lang w:bidi="ne-NP"/>
        </w:rPr>
        <w:t xml:space="preserve"> </w:t>
      </w:r>
      <w:r w:rsidRPr="00F003EF">
        <w:rPr>
          <w:rFonts w:ascii="Kalimati" w:hAnsi="Kalimati" w:cs="Kalimati"/>
          <w:sz w:val="28"/>
          <w:szCs w:val="28"/>
          <w:cs/>
          <w:lang w:bidi="ne-NP"/>
        </w:rPr>
        <w:t xml:space="preserve">को मुख्य उद्देश्य श्रवणदृष्टि विहीन बालबालिका तथा व्यक्तिहरुले कुनै पनि वातावरणमा सकेसम्म स्वतन्त्र रूपमा आवागमन गर्न सक्षम हुन सकुन भन्ने हो । अभिमुखीकरण र गमनशिलताको अभ्यास बालबालिकाको उमेर सानै हुदा देखि नै सुरु गर्नु पर्छ । अथवा व्यक्तिमा दृष्टि सम्बन्धी कठिनाई बढ्दै गए पछि अभिमुखिकरण तथा गमनसिलता सम्बन्धी तालिम लिनु पर्दछ । सहयोगी वा परिवारका सदस्यहरुले समेत अभिमुखिकरण तथा गमनशिलता सम्बन्धी तालिम लिनु उपयुक्त हुन्छ। </w:t>
      </w:r>
    </w:p>
    <w:p w14:paraId="01F9434F" w14:textId="3DC5FD8B" w:rsidR="00F003EF" w:rsidRPr="00F003EF" w:rsidRDefault="00F003EF" w:rsidP="00F003EF">
      <w:pPr>
        <w:jc w:val="both"/>
        <w:rPr>
          <w:rFonts w:ascii="Kalimati" w:hAnsi="Kalimati" w:cs="Kalimati"/>
          <w:sz w:val="28"/>
          <w:szCs w:val="28"/>
          <w:lang w:bidi="ne-NP"/>
        </w:rPr>
      </w:pPr>
      <w:r w:rsidRPr="00F003EF">
        <w:rPr>
          <w:rFonts w:ascii="Kalimati" w:hAnsi="Kalimati" w:cs="Kalimati"/>
          <w:sz w:val="28"/>
          <w:szCs w:val="28"/>
          <w:cs/>
          <w:lang w:bidi="ne-NP"/>
        </w:rPr>
        <w:t xml:space="preserve">अभिमुखीकरण सिपले पुर्ण श्रवणदृष्टि विहीन व्यक्तिहरु वा दृष्टिमा बढि कठिनाई भएका श्रवणदृष्टि विहीन व्यक्तिहरूलाई अन्य ज्ञानेन्द्रीयको प्रयोग गरी विभिन्न स्थान र वातावरणको बारेमा जानकारी लिन  सक्षम बनाउँछ र गमनशिलता सम्बन्धी शिपले उनीहरूलाई विभिन्न ठाउँमा आवागमन गर्न सक्षम बनाउँदछ । गमनशीलताका विभिन्न तरिकाहरू छन । उदाहरणका लागि भित्ता स्पर्श गर्दै </w:t>
      </w:r>
      <w:r w:rsidRPr="002E51B8">
        <w:rPr>
          <w:rFonts w:ascii="Kalimati" w:hAnsi="Kalimati" w:cs="Kalimati"/>
          <w:sz w:val="28"/>
          <w:szCs w:val="28"/>
          <w:cs/>
          <w:lang w:bidi="ne-NP"/>
        </w:rPr>
        <w:t xml:space="preserve">हिँड्ने </w:t>
      </w:r>
      <w:r w:rsidRPr="002E51B8">
        <w:rPr>
          <w:rFonts w:ascii="Kalimati" w:hAnsi="Kalimati" w:cs="Kalimati"/>
          <w:sz w:val="28"/>
          <w:szCs w:val="28"/>
          <w:lang w:bidi="ne-NP"/>
        </w:rPr>
        <w:t>(Trailing)</w:t>
      </w:r>
      <w:r w:rsidRPr="002E51B8">
        <w:rPr>
          <w:rFonts w:ascii="Kalimati" w:hAnsi="Kalimati" w:cs="Kalimati" w:hint="cs"/>
          <w:sz w:val="28"/>
          <w:szCs w:val="28"/>
          <w:cs/>
          <w:lang w:bidi="ne-NP"/>
        </w:rPr>
        <w:t xml:space="preserve"> </w:t>
      </w:r>
      <w:r w:rsidRPr="002E51B8">
        <w:rPr>
          <w:rFonts w:ascii="Kalimati" w:hAnsi="Kalimati" w:cs="Kalimati"/>
          <w:sz w:val="28"/>
          <w:szCs w:val="28"/>
          <w:cs/>
          <w:lang w:bidi="ne-NP"/>
        </w:rPr>
        <w:t xml:space="preserve">मानव सहयोगीको प्रयोग गर्ने </w:t>
      </w:r>
      <w:r w:rsidRPr="002E51B8">
        <w:rPr>
          <w:rFonts w:ascii="Kalimati" w:hAnsi="Kalimati" w:cs="Kalimati"/>
          <w:sz w:val="28"/>
          <w:szCs w:val="28"/>
          <w:lang w:bidi="ne-NP"/>
        </w:rPr>
        <w:t xml:space="preserve">(Human Guide), </w:t>
      </w:r>
      <w:r w:rsidRPr="002E51B8">
        <w:rPr>
          <w:rFonts w:ascii="Kalimati" w:hAnsi="Kalimati" w:cs="Kalimati"/>
          <w:sz w:val="28"/>
          <w:szCs w:val="28"/>
          <w:cs/>
          <w:lang w:bidi="ne-NP"/>
        </w:rPr>
        <w:t xml:space="preserve">सेतो छडी </w:t>
      </w:r>
      <w:r w:rsidRPr="002E51B8">
        <w:rPr>
          <w:rFonts w:ascii="Kalimati" w:hAnsi="Kalimati" w:cs="Kalimati"/>
          <w:sz w:val="28"/>
          <w:szCs w:val="28"/>
          <w:lang w:bidi="ne-NP"/>
        </w:rPr>
        <w:t>(White Cane)</w:t>
      </w:r>
      <w:r w:rsidRPr="002E51B8">
        <w:rPr>
          <w:rFonts w:ascii="Kalimati" w:hAnsi="Kalimati" w:cs="Kalimati" w:hint="cs"/>
          <w:sz w:val="28"/>
          <w:szCs w:val="28"/>
          <w:cs/>
          <w:lang w:bidi="ne-NP"/>
        </w:rPr>
        <w:t xml:space="preserve"> </w:t>
      </w:r>
      <w:r w:rsidRPr="002E51B8">
        <w:rPr>
          <w:rFonts w:ascii="Kalimati" w:hAnsi="Kalimati" w:cs="Kalimati"/>
          <w:sz w:val="28"/>
          <w:szCs w:val="28"/>
          <w:cs/>
          <w:lang w:bidi="ne-NP"/>
        </w:rPr>
        <w:t>जस्ता सहयोगी उपकरणहरू प्रयोग गर्ने</w:t>
      </w:r>
      <w:r w:rsidRPr="002E51B8">
        <w:rPr>
          <w:rFonts w:ascii="Kalimati" w:hAnsi="Kalimati" w:cs="Kalimati"/>
          <w:sz w:val="28"/>
          <w:szCs w:val="28"/>
          <w:lang w:bidi="ne-NP"/>
        </w:rPr>
        <w:t xml:space="preserve">, GPS </w:t>
      </w:r>
      <w:r w:rsidRPr="002E51B8">
        <w:rPr>
          <w:rFonts w:ascii="Kalimati" w:hAnsi="Kalimati" w:cs="Kalimati"/>
          <w:sz w:val="28"/>
          <w:szCs w:val="28"/>
          <w:cs/>
          <w:lang w:bidi="ne-NP"/>
        </w:rPr>
        <w:t xml:space="preserve">उपकरण प्रयोग गर्ने वा कुकुर मार्गदर्शकको </w:t>
      </w:r>
      <w:r w:rsidRPr="002E51B8">
        <w:rPr>
          <w:rFonts w:ascii="Kalimati" w:hAnsi="Kalimati" w:cs="Kalimati"/>
          <w:sz w:val="28"/>
          <w:szCs w:val="28"/>
          <w:lang w:bidi="ne-NP"/>
        </w:rPr>
        <w:t xml:space="preserve">(Dog Guide) </w:t>
      </w:r>
      <w:r w:rsidRPr="002E51B8">
        <w:rPr>
          <w:rFonts w:ascii="Kalimati" w:hAnsi="Kalimati" w:cs="Kalimati"/>
          <w:sz w:val="28"/>
          <w:szCs w:val="28"/>
          <w:cs/>
          <w:lang w:bidi="ne-NP"/>
        </w:rPr>
        <w:t xml:space="preserve"> प्रयोग गर्ने।</w:t>
      </w:r>
    </w:p>
    <w:p w14:paraId="5F63E789" w14:textId="2B9060D5" w:rsidR="00F003EF" w:rsidRPr="00C75719" w:rsidRDefault="00F003EF" w:rsidP="00C75719">
      <w:pPr>
        <w:pStyle w:val="Heading2"/>
        <w:rPr>
          <w:rFonts w:ascii="Kalimati" w:hAnsi="Kalimati" w:cs="Kalimati"/>
          <w:sz w:val="28"/>
          <w:szCs w:val="28"/>
          <w:lang w:bidi="ne-NP"/>
        </w:rPr>
      </w:pPr>
      <w:bookmarkStart w:id="9" w:name="_Toc172541002"/>
      <w:r w:rsidRPr="00C75719">
        <w:rPr>
          <w:rFonts w:ascii="Kalimati" w:hAnsi="Kalimati" w:cs="Kalimati"/>
          <w:sz w:val="28"/>
          <w:szCs w:val="28"/>
          <w:cs/>
          <w:lang w:bidi="ne-NP"/>
        </w:rPr>
        <w:t>२</w:t>
      </w:r>
      <w:r w:rsidRPr="00C75719">
        <w:rPr>
          <w:rFonts w:ascii="Kalimati" w:hAnsi="Kalimati" w:cs="Kalimati"/>
          <w:sz w:val="28"/>
          <w:szCs w:val="28"/>
          <w:lang w:bidi="ne-NP"/>
        </w:rPr>
        <w:t>.</w:t>
      </w:r>
      <w:r w:rsidR="002E51B8">
        <w:rPr>
          <w:rFonts w:ascii="Kalimati" w:hAnsi="Kalimati" w:cs="Kalimati" w:hint="cs"/>
          <w:sz w:val="28"/>
          <w:szCs w:val="28"/>
          <w:cs/>
          <w:lang w:bidi="ne-NP"/>
        </w:rPr>
        <w:t>१</w:t>
      </w:r>
      <w:r w:rsidRPr="00C75719">
        <w:rPr>
          <w:rFonts w:ascii="Kalimati" w:hAnsi="Kalimati" w:cs="Kalimati"/>
          <w:sz w:val="28"/>
          <w:szCs w:val="28"/>
          <w:cs/>
          <w:lang w:bidi="ne-NP"/>
        </w:rPr>
        <w:t xml:space="preserve"> अभिमुखिकरण र गमनशिलताका लागि निर्देशित क्षेत्र</w:t>
      </w:r>
      <w:r w:rsidR="005A0EB4" w:rsidRPr="00C75719">
        <w:rPr>
          <w:rFonts w:ascii="Kalimati" w:hAnsi="Kalimati" w:cs="Kalimati"/>
          <w:sz w:val="28"/>
          <w:szCs w:val="28"/>
          <w:lang w:bidi="ne-NP"/>
        </w:rPr>
        <w:t>:</w:t>
      </w:r>
      <w:bookmarkEnd w:id="9"/>
    </w:p>
    <w:p w14:paraId="16B655D4"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शरीरका विभिन्न भागहरुको बारेमा जानकारी</w:t>
      </w:r>
    </w:p>
    <w:p w14:paraId="6C075E6F"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वातावरणीय अवधारणाहरू</w:t>
      </w:r>
    </w:p>
    <w:p w14:paraId="71BEBFE8" w14:textId="627D028C"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lang w:bidi="ne-NP"/>
        </w:rPr>
        <w:t>Gross and Fine Moter</w:t>
      </w:r>
      <w:r w:rsidRPr="005A0EB4">
        <w:rPr>
          <w:rFonts w:ascii="Kalimati" w:hAnsi="Kalimati" w:cs="Kalimati"/>
          <w:sz w:val="32"/>
          <w:szCs w:val="32"/>
          <w:cs/>
          <w:lang w:bidi="ne-NP"/>
        </w:rPr>
        <w:t xml:space="preserve"> सम्बन्धी सिपहरु</w:t>
      </w:r>
    </w:p>
    <w:p w14:paraId="3DD52396"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मानव सहयोगीका तरिकाहरु</w:t>
      </w:r>
    </w:p>
    <w:p w14:paraId="34C31885"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सेतो छडी सम्बन्धी सीपहरु</w:t>
      </w:r>
    </w:p>
    <w:p w14:paraId="3B9076CA"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भौगोलिक परिवेश सम्बन्धी जानकारी</w:t>
      </w:r>
    </w:p>
    <w:p w14:paraId="302A005F"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ट्राफिक सिग्नलको प्रयोग र बाटो काट्दा अबलम्बन गरिने नियमहरु</w:t>
      </w:r>
    </w:p>
    <w:p w14:paraId="565CFFF2"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lastRenderedPageBreak/>
        <w:t>सार्वजनिक यातायातका साधनहरुको प्रयोग</w:t>
      </w:r>
    </w:p>
    <w:p w14:paraId="48D3D309"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समुदायका व्यक्तिहरुसँग गरिने सामान्य शिष्टता</w:t>
      </w:r>
    </w:p>
    <w:p w14:paraId="0153DE3C"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दैनिक दिनचर्या सम्बन्धी सीपहरु</w:t>
      </w:r>
    </w:p>
    <w:p w14:paraId="09814EBC" w14:textId="77777777" w:rsidR="00F003EF" w:rsidRPr="005A0EB4" w:rsidRDefault="00F003EF" w:rsidP="005A0EB4">
      <w:pPr>
        <w:pStyle w:val="ListParagraph"/>
        <w:numPr>
          <w:ilvl w:val="0"/>
          <w:numId w:val="3"/>
        </w:numPr>
        <w:jc w:val="both"/>
        <w:rPr>
          <w:rFonts w:ascii="Kalimati" w:hAnsi="Kalimati" w:cs="Kalimati"/>
          <w:sz w:val="32"/>
          <w:szCs w:val="32"/>
          <w:lang w:bidi="ne-NP"/>
        </w:rPr>
      </w:pPr>
      <w:r w:rsidRPr="005A0EB4">
        <w:rPr>
          <w:rFonts w:ascii="Kalimati" w:hAnsi="Kalimati" w:cs="Kalimati"/>
          <w:sz w:val="32"/>
          <w:szCs w:val="32"/>
          <w:cs/>
          <w:lang w:bidi="ne-NP"/>
        </w:rPr>
        <w:t>स्वाभलम्वी जीवन कौशलहरु</w:t>
      </w:r>
    </w:p>
    <w:p w14:paraId="40B638D9" w14:textId="39E7ABB4" w:rsidR="00F003EF" w:rsidRPr="00C75719" w:rsidRDefault="00F003EF" w:rsidP="00C75719">
      <w:pPr>
        <w:pStyle w:val="Heading2"/>
        <w:rPr>
          <w:rFonts w:ascii="Kalimati" w:hAnsi="Kalimati" w:cs="Kalimati"/>
          <w:sz w:val="28"/>
          <w:szCs w:val="28"/>
          <w:lang w:bidi="ne-NP"/>
        </w:rPr>
      </w:pPr>
      <w:bookmarkStart w:id="10" w:name="_Toc172541003"/>
      <w:r w:rsidRPr="00C75719">
        <w:rPr>
          <w:rFonts w:ascii="Kalimati" w:hAnsi="Kalimati" w:cs="Kalimati"/>
          <w:sz w:val="28"/>
          <w:szCs w:val="28"/>
          <w:cs/>
          <w:lang w:bidi="ne-NP"/>
        </w:rPr>
        <w:t>२</w:t>
      </w:r>
      <w:r w:rsidRPr="00C75719">
        <w:rPr>
          <w:rFonts w:ascii="Kalimati" w:hAnsi="Kalimati" w:cs="Kalimati"/>
          <w:sz w:val="28"/>
          <w:szCs w:val="28"/>
          <w:lang w:bidi="ne-NP"/>
        </w:rPr>
        <w:t>.</w:t>
      </w:r>
      <w:r w:rsidR="00550287">
        <w:rPr>
          <w:rFonts w:ascii="Kalimati" w:hAnsi="Kalimati" w:cs="Kalimati" w:hint="cs"/>
          <w:sz w:val="28"/>
          <w:szCs w:val="28"/>
          <w:cs/>
          <w:lang w:bidi="ne-NP"/>
        </w:rPr>
        <w:t>२</w:t>
      </w:r>
      <w:r w:rsidRPr="00C75719">
        <w:rPr>
          <w:rFonts w:ascii="Kalimati" w:hAnsi="Kalimati" w:cs="Kalimati"/>
          <w:sz w:val="28"/>
          <w:szCs w:val="28"/>
          <w:cs/>
          <w:lang w:bidi="ne-NP"/>
        </w:rPr>
        <w:t xml:space="preserve"> अभिमुखिकरण र गमनशिलताका सीपका क्षेत्रहरु</w:t>
      </w:r>
      <w:bookmarkEnd w:id="10"/>
      <w:r w:rsidRPr="00C75719">
        <w:rPr>
          <w:rFonts w:ascii="Kalimati" w:hAnsi="Kalimati" w:cs="Kalimati"/>
          <w:sz w:val="28"/>
          <w:szCs w:val="28"/>
          <w:cs/>
          <w:lang w:bidi="ne-NP"/>
        </w:rPr>
        <w:t xml:space="preserve"> </w:t>
      </w:r>
    </w:p>
    <w:p w14:paraId="29AFA4CD" w14:textId="2B163D5E" w:rsidR="00F003EF" w:rsidRPr="00F003EF" w:rsidRDefault="00F003EF" w:rsidP="00F003EF">
      <w:pPr>
        <w:jc w:val="both"/>
        <w:rPr>
          <w:rFonts w:ascii="Kalimati" w:hAnsi="Kalimati" w:cs="Kalimati"/>
          <w:sz w:val="32"/>
          <w:szCs w:val="32"/>
          <w:lang w:bidi="ne-NP"/>
        </w:rPr>
      </w:pPr>
      <w:r w:rsidRPr="00F003EF">
        <w:rPr>
          <w:rFonts w:ascii="Kalimati" w:hAnsi="Kalimati" w:cs="Kalimati"/>
          <w:sz w:val="32"/>
          <w:szCs w:val="32"/>
          <w:cs/>
          <w:lang w:bidi="ne-NP"/>
        </w:rPr>
        <w:t xml:space="preserve">अभिमुखिकरण र गमनशिलताका सीपका लागी आवस्यक क्षेत्रहरू निम्नानुसार रहेका छन् </w:t>
      </w:r>
    </w:p>
    <w:p w14:paraId="52522509" w14:textId="02E334F3" w:rsidR="00F003EF" w:rsidRPr="005A0EB4" w:rsidRDefault="00F003EF" w:rsidP="005A0EB4">
      <w:pPr>
        <w:pStyle w:val="ListParagraph"/>
        <w:numPr>
          <w:ilvl w:val="0"/>
          <w:numId w:val="5"/>
        </w:numPr>
        <w:jc w:val="both"/>
        <w:rPr>
          <w:rFonts w:ascii="Kalimati" w:hAnsi="Kalimati" w:cs="Kalimati"/>
          <w:sz w:val="32"/>
          <w:szCs w:val="32"/>
          <w:lang w:bidi="ne-NP"/>
        </w:rPr>
      </w:pPr>
      <w:r w:rsidRPr="005A0EB4">
        <w:rPr>
          <w:rFonts w:ascii="Kalimati" w:hAnsi="Kalimati" w:cs="Kalimati"/>
          <w:sz w:val="32"/>
          <w:szCs w:val="32"/>
          <w:cs/>
          <w:lang w:bidi="ne-NP"/>
        </w:rPr>
        <w:t>जन्मजात श्रवणदृष्टि विहीनता भएका साना बालबालिकाको हममा उनिहरुलाई बस्न सिकाउनु</w:t>
      </w:r>
      <w:r w:rsidRPr="005A0EB4">
        <w:rPr>
          <w:rFonts w:ascii="Kalimati" w:hAnsi="Kalimati" w:cs="Kalimati"/>
          <w:sz w:val="32"/>
          <w:szCs w:val="32"/>
          <w:lang w:bidi="ne-NP"/>
        </w:rPr>
        <w:t xml:space="preserve">, </w:t>
      </w:r>
      <w:r w:rsidRPr="005A0EB4">
        <w:rPr>
          <w:rFonts w:ascii="Kalimati" w:hAnsi="Kalimati" w:cs="Kalimati"/>
          <w:sz w:val="32"/>
          <w:szCs w:val="32"/>
          <w:cs/>
          <w:lang w:bidi="ne-NP"/>
        </w:rPr>
        <w:t>चार हातखुट्टाले बामेसर्न सिकाउनु</w:t>
      </w:r>
      <w:r w:rsidRPr="005A0EB4">
        <w:rPr>
          <w:rFonts w:ascii="Kalimati" w:hAnsi="Kalimati" w:cs="Kalimati"/>
          <w:sz w:val="32"/>
          <w:szCs w:val="32"/>
          <w:lang w:bidi="ne-NP"/>
        </w:rPr>
        <w:t xml:space="preserve">, </w:t>
      </w:r>
      <w:r w:rsidRPr="005A0EB4">
        <w:rPr>
          <w:rFonts w:ascii="Kalimati" w:hAnsi="Kalimati" w:cs="Kalimati"/>
          <w:sz w:val="32"/>
          <w:szCs w:val="32"/>
          <w:cs/>
          <w:lang w:bidi="ne-NP"/>
        </w:rPr>
        <w:t>आफै उठ्न सिक्ने तरिका</w:t>
      </w:r>
    </w:p>
    <w:p w14:paraId="3463BEEF" w14:textId="77777777" w:rsidR="00F003EF" w:rsidRPr="005A0EB4" w:rsidRDefault="00F003EF" w:rsidP="005A0EB4">
      <w:pPr>
        <w:pStyle w:val="ListParagraph"/>
        <w:numPr>
          <w:ilvl w:val="0"/>
          <w:numId w:val="5"/>
        </w:numPr>
        <w:jc w:val="both"/>
        <w:rPr>
          <w:rFonts w:ascii="Kalimati" w:hAnsi="Kalimati" w:cs="Kalimati"/>
          <w:sz w:val="32"/>
          <w:szCs w:val="32"/>
          <w:lang w:bidi="ne-NP"/>
        </w:rPr>
      </w:pPr>
      <w:r w:rsidRPr="005A0EB4">
        <w:rPr>
          <w:rFonts w:ascii="Kalimati" w:hAnsi="Kalimati" w:cs="Kalimati"/>
          <w:sz w:val="32"/>
          <w:szCs w:val="32"/>
          <w:cs/>
          <w:lang w:bidi="ne-NP"/>
        </w:rPr>
        <w:t>मानव सहयोगीसँग हिंड्ने सीप र तरिका</w:t>
      </w:r>
      <w:r w:rsidRPr="005A0EB4">
        <w:rPr>
          <w:rFonts w:ascii="Kalimati" w:hAnsi="Kalimati" w:cs="Kalimati"/>
          <w:sz w:val="32"/>
          <w:szCs w:val="32"/>
          <w:lang w:bidi="ne-NP"/>
        </w:rPr>
        <w:t>,</w:t>
      </w:r>
    </w:p>
    <w:p w14:paraId="71A0A98B" w14:textId="77777777" w:rsidR="00F003EF" w:rsidRPr="005A0EB4" w:rsidRDefault="00F003EF" w:rsidP="005A0EB4">
      <w:pPr>
        <w:pStyle w:val="ListParagraph"/>
        <w:numPr>
          <w:ilvl w:val="0"/>
          <w:numId w:val="5"/>
        </w:numPr>
        <w:jc w:val="both"/>
        <w:rPr>
          <w:rFonts w:ascii="Kalimati" w:hAnsi="Kalimati" w:cs="Kalimati"/>
          <w:sz w:val="32"/>
          <w:szCs w:val="32"/>
          <w:lang w:bidi="ne-NP"/>
        </w:rPr>
      </w:pPr>
      <w:r w:rsidRPr="005A0EB4">
        <w:rPr>
          <w:rFonts w:ascii="Kalimati" w:hAnsi="Kalimati" w:cs="Kalimati"/>
          <w:sz w:val="32"/>
          <w:szCs w:val="32"/>
          <w:cs/>
          <w:lang w:bidi="ne-NP"/>
        </w:rPr>
        <w:t>सुरक्षा प्रविधि</w:t>
      </w:r>
    </w:p>
    <w:p w14:paraId="3B9527B7" w14:textId="77777777" w:rsidR="00F003EF" w:rsidRPr="005A0EB4" w:rsidRDefault="00F003EF" w:rsidP="005A0EB4">
      <w:pPr>
        <w:pStyle w:val="ListParagraph"/>
        <w:numPr>
          <w:ilvl w:val="0"/>
          <w:numId w:val="5"/>
        </w:numPr>
        <w:jc w:val="both"/>
        <w:rPr>
          <w:rFonts w:ascii="Kalimati" w:hAnsi="Kalimati" w:cs="Kalimati"/>
          <w:sz w:val="32"/>
          <w:szCs w:val="32"/>
          <w:lang w:bidi="ne-NP"/>
        </w:rPr>
      </w:pPr>
      <w:r w:rsidRPr="005A0EB4">
        <w:rPr>
          <w:rFonts w:ascii="Kalimati" w:hAnsi="Kalimati" w:cs="Kalimati"/>
          <w:sz w:val="32"/>
          <w:szCs w:val="32"/>
          <w:cs/>
          <w:lang w:bidi="ne-NP"/>
        </w:rPr>
        <w:t>भित्री वा परिचत वातावरणमा  सेतो छडीको प्रयोग</w:t>
      </w:r>
      <w:r w:rsidRPr="005A0EB4">
        <w:rPr>
          <w:rFonts w:ascii="Kalimati" w:hAnsi="Kalimati" w:cs="Kalimati"/>
          <w:sz w:val="32"/>
          <w:szCs w:val="32"/>
          <w:lang w:bidi="ne-NP"/>
        </w:rPr>
        <w:t>,</w:t>
      </w:r>
    </w:p>
    <w:p w14:paraId="642178CF" w14:textId="77777777" w:rsidR="00F003EF" w:rsidRPr="005A0EB4" w:rsidRDefault="00F003EF" w:rsidP="005A0EB4">
      <w:pPr>
        <w:pStyle w:val="ListParagraph"/>
        <w:numPr>
          <w:ilvl w:val="0"/>
          <w:numId w:val="5"/>
        </w:numPr>
        <w:jc w:val="both"/>
        <w:rPr>
          <w:rFonts w:ascii="Kalimati" w:hAnsi="Kalimati" w:cs="Kalimati"/>
          <w:sz w:val="32"/>
          <w:szCs w:val="32"/>
          <w:lang w:bidi="ne-NP"/>
        </w:rPr>
      </w:pPr>
      <w:r w:rsidRPr="005A0EB4">
        <w:rPr>
          <w:rFonts w:ascii="Kalimati" w:hAnsi="Kalimati" w:cs="Kalimati"/>
          <w:sz w:val="32"/>
          <w:szCs w:val="32"/>
          <w:cs/>
          <w:lang w:bidi="ne-NP"/>
        </w:rPr>
        <w:t>बाहिरी वा अपरिचित वातावरणमा सेतो छडीको प्रयोग</w:t>
      </w:r>
      <w:r w:rsidRPr="005A0EB4">
        <w:rPr>
          <w:rFonts w:ascii="Kalimati" w:hAnsi="Kalimati" w:cs="Kalimati"/>
          <w:sz w:val="32"/>
          <w:szCs w:val="32"/>
          <w:lang w:bidi="ne-NP"/>
        </w:rPr>
        <w:t>,</w:t>
      </w:r>
    </w:p>
    <w:p w14:paraId="73249B87" w14:textId="77777777" w:rsidR="00F003EF" w:rsidRPr="005A0EB4" w:rsidRDefault="00F003EF" w:rsidP="005A0EB4">
      <w:pPr>
        <w:pStyle w:val="ListParagraph"/>
        <w:numPr>
          <w:ilvl w:val="0"/>
          <w:numId w:val="5"/>
        </w:numPr>
        <w:jc w:val="both"/>
        <w:rPr>
          <w:rFonts w:ascii="Kalimati" w:hAnsi="Kalimati" w:cs="Kalimati"/>
          <w:sz w:val="32"/>
          <w:szCs w:val="32"/>
          <w:lang w:bidi="ne-NP"/>
        </w:rPr>
      </w:pPr>
      <w:r w:rsidRPr="005A0EB4">
        <w:rPr>
          <w:rFonts w:ascii="Kalimati" w:hAnsi="Kalimati" w:cs="Kalimati"/>
          <w:sz w:val="32"/>
          <w:szCs w:val="32"/>
          <w:cs/>
          <w:lang w:bidi="ne-NP"/>
        </w:rPr>
        <w:t>अभिभावक वा सहयोगिको सहयोगमा बाटो काट्ने तरिका</w:t>
      </w:r>
      <w:r w:rsidRPr="005A0EB4">
        <w:rPr>
          <w:rFonts w:ascii="Kalimati" w:hAnsi="Kalimati" w:cs="Kalimati"/>
          <w:sz w:val="32"/>
          <w:szCs w:val="32"/>
          <w:lang w:bidi="ne-NP"/>
        </w:rPr>
        <w:t xml:space="preserve">, </w:t>
      </w:r>
      <w:r w:rsidRPr="005A0EB4">
        <w:rPr>
          <w:rFonts w:ascii="Kalimati" w:hAnsi="Kalimati" w:cs="Kalimati"/>
          <w:sz w:val="32"/>
          <w:szCs w:val="32"/>
          <w:cs/>
          <w:lang w:bidi="ne-NP"/>
        </w:rPr>
        <w:t>र</w:t>
      </w:r>
    </w:p>
    <w:p w14:paraId="5E6F6D52" w14:textId="77777777" w:rsidR="00F003EF" w:rsidRPr="005A0EB4" w:rsidRDefault="00F003EF" w:rsidP="005A0EB4">
      <w:pPr>
        <w:pStyle w:val="ListParagraph"/>
        <w:numPr>
          <w:ilvl w:val="0"/>
          <w:numId w:val="5"/>
        </w:numPr>
        <w:jc w:val="both"/>
        <w:rPr>
          <w:rFonts w:ascii="Kalimati" w:hAnsi="Kalimati" w:cs="Kalimati"/>
          <w:sz w:val="32"/>
          <w:szCs w:val="32"/>
          <w:lang w:bidi="ne-NP"/>
        </w:rPr>
      </w:pPr>
      <w:r w:rsidRPr="005A0EB4">
        <w:rPr>
          <w:rFonts w:ascii="Kalimati" w:hAnsi="Kalimati" w:cs="Kalimati"/>
          <w:sz w:val="32"/>
          <w:szCs w:val="32"/>
          <w:cs/>
          <w:lang w:bidi="ne-NP"/>
        </w:rPr>
        <w:t>सार्वजनिक यातायातको प्रयोग ।</w:t>
      </w:r>
    </w:p>
    <w:p w14:paraId="73C1D68D" w14:textId="12EFB4D2" w:rsidR="00F003EF" w:rsidRPr="00C75719" w:rsidRDefault="00F003EF" w:rsidP="00C75719">
      <w:pPr>
        <w:pStyle w:val="Heading2"/>
        <w:rPr>
          <w:rFonts w:ascii="Kalimati" w:hAnsi="Kalimati" w:cs="Kalimati"/>
          <w:sz w:val="28"/>
          <w:szCs w:val="28"/>
          <w:lang w:bidi="ne-NP"/>
        </w:rPr>
      </w:pPr>
      <w:bookmarkStart w:id="11" w:name="_Toc172541004"/>
      <w:r w:rsidRPr="00C75719">
        <w:rPr>
          <w:rFonts w:ascii="Kalimati" w:hAnsi="Kalimati" w:cs="Kalimati"/>
          <w:sz w:val="28"/>
          <w:szCs w:val="28"/>
          <w:cs/>
          <w:lang w:bidi="ne-NP"/>
        </w:rPr>
        <w:t>२</w:t>
      </w:r>
      <w:r w:rsidRPr="00C75719">
        <w:rPr>
          <w:rFonts w:ascii="Kalimati" w:hAnsi="Kalimati" w:cs="Kalimati"/>
          <w:sz w:val="28"/>
          <w:szCs w:val="28"/>
          <w:lang w:bidi="ne-NP"/>
        </w:rPr>
        <w:t>.</w:t>
      </w:r>
      <w:r w:rsidR="00550287">
        <w:rPr>
          <w:rFonts w:ascii="Kalimati" w:hAnsi="Kalimati" w:cs="Kalimati" w:hint="cs"/>
          <w:sz w:val="28"/>
          <w:szCs w:val="28"/>
          <w:cs/>
          <w:lang w:bidi="ne-NP"/>
        </w:rPr>
        <w:t>३</w:t>
      </w:r>
      <w:r w:rsidRPr="00C75719">
        <w:rPr>
          <w:rFonts w:ascii="Kalimati" w:hAnsi="Kalimati" w:cs="Kalimati"/>
          <w:sz w:val="28"/>
          <w:szCs w:val="28"/>
          <w:cs/>
          <w:lang w:bidi="ne-NP"/>
        </w:rPr>
        <w:t xml:space="preserve"> अभिमुखीकरण र गमनशिलताका तरीकाहरु</w:t>
      </w:r>
      <w:bookmarkEnd w:id="11"/>
      <w:r w:rsidRPr="00C75719">
        <w:rPr>
          <w:rFonts w:ascii="Kalimati" w:hAnsi="Kalimati" w:cs="Kalimati"/>
          <w:sz w:val="28"/>
          <w:szCs w:val="28"/>
          <w:cs/>
          <w:lang w:bidi="ne-NP"/>
        </w:rPr>
        <w:t xml:space="preserve"> </w:t>
      </w:r>
    </w:p>
    <w:p w14:paraId="25DDEFD5" w14:textId="78B95E37" w:rsidR="00F003EF" w:rsidRPr="005A0EB4" w:rsidRDefault="00F003EF" w:rsidP="00FA1CB7">
      <w:pPr>
        <w:jc w:val="both"/>
        <w:rPr>
          <w:rFonts w:ascii="Kalimati" w:hAnsi="Kalimati" w:cs="Kalimati"/>
          <w:sz w:val="32"/>
          <w:szCs w:val="32"/>
          <w:lang w:bidi="ne-NP"/>
        </w:rPr>
      </w:pPr>
      <w:r w:rsidRPr="00F003EF">
        <w:rPr>
          <w:rFonts w:ascii="Kalimati" w:hAnsi="Kalimati" w:cs="Kalimati"/>
          <w:sz w:val="32"/>
          <w:szCs w:val="32"/>
          <w:cs/>
          <w:lang w:bidi="ne-NP"/>
        </w:rPr>
        <w:t xml:space="preserve">बालबालिकाको अवस्था र अपाङ्गताको गाम्भिर्यताका अधारमा उनिहरूलाइ अभिमुखिकरण र गमनशिलताका बारेमा जानकारी गराउनु अवश्यक हुन्छ । जन्मजात श्रवणदृष्टि विहीनता भएका बालबालिकाहरूमा संचारमा पनि अवरोध हुने भएका कारण उनिहरू आफै एकठाउँ बाट अर्को ठाउँमा जान </w:t>
      </w:r>
      <w:r w:rsidRPr="00F003EF">
        <w:rPr>
          <w:rFonts w:ascii="Kalimati" w:hAnsi="Kalimati" w:cs="Kalimati"/>
          <w:sz w:val="32"/>
          <w:szCs w:val="32"/>
          <w:cs/>
          <w:lang w:bidi="ne-NP"/>
        </w:rPr>
        <w:lastRenderedPageBreak/>
        <w:t>सक्दैनन् । जसकाकारण अधिकांस समय एकै ठाउँमा बस्दछन र विस्तारै उनीहरूमा शारीरिक कठिनाइ पनि थपिदै जान्छ  । त्यसकारण जन्मजात श्रवणदृष्टि विहीनता भएका बालबालिकाहरूलाइ अभिभावकहरूले नै विशेष रेखदेख गर्नु पर्दछ ।</w:t>
      </w:r>
    </w:p>
    <w:p w14:paraId="36CE6BFB" w14:textId="75C4D06B" w:rsidR="00974B28" w:rsidRPr="00974B28" w:rsidRDefault="00974B28" w:rsidP="00974B28">
      <w:pPr>
        <w:jc w:val="both"/>
        <w:rPr>
          <w:rFonts w:ascii="Kalimati" w:hAnsi="Kalimati" w:cs="Kalimati"/>
          <w:sz w:val="32"/>
          <w:szCs w:val="32"/>
          <w:lang w:bidi="ne-NP"/>
        </w:rPr>
      </w:pPr>
      <w:r w:rsidRPr="005A0EB4">
        <w:rPr>
          <w:rFonts w:ascii="Kalimati" w:hAnsi="Kalimati" w:cs="Kalimati"/>
          <w:noProof/>
          <w:sz w:val="32"/>
          <w:szCs w:val="32"/>
          <w:lang w:bidi="ne-NP"/>
        </w:rPr>
        <w:drawing>
          <wp:anchor distT="0" distB="0" distL="114300" distR="114300" simplePos="0" relativeHeight="251671552" behindDoc="0" locked="0" layoutInCell="1" allowOverlap="1" wp14:anchorId="78B4DD70" wp14:editId="79B12226">
            <wp:simplePos x="0" y="0"/>
            <wp:positionH relativeFrom="margin">
              <wp:posOffset>410845</wp:posOffset>
            </wp:positionH>
            <wp:positionV relativeFrom="paragraph">
              <wp:posOffset>1109345</wp:posOffset>
            </wp:positionV>
            <wp:extent cx="1800860" cy="2581275"/>
            <wp:effectExtent l="0" t="9208" r="0" b="0"/>
            <wp:wrapTopAndBottom/>
            <wp:docPr id="2" name="Picture 2" descr="श्रवणदृष्टि बिहिन बच्चालाइ भुइँमा आफ्नो बुबाले बस्ने तरिका सिकाउदै" title="फोटो 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 (111).jpg"/>
                    <pic:cNvPicPr/>
                  </pic:nvPicPr>
                  <pic:blipFill rotWithShape="1">
                    <a:blip r:embed="rId11" cstate="print">
                      <a:extLst>
                        <a:ext uri="{28A0092B-C50C-407E-A947-70E740481C1C}">
                          <a14:useLocalDpi xmlns:a14="http://schemas.microsoft.com/office/drawing/2010/main" val="0"/>
                        </a:ext>
                      </a:extLst>
                    </a:blip>
                    <a:srcRect l="5075" t="7512" r="5154" b="1257"/>
                    <a:stretch/>
                  </pic:blipFill>
                  <pic:spPr bwMode="auto">
                    <a:xfrm rot="5400000">
                      <a:off x="0" y="0"/>
                      <a:ext cx="1800860" cy="25812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0EB4" w:rsidRPr="005A0EB4">
        <w:rPr>
          <w:rFonts w:ascii="Kalimati" w:hAnsi="Kalimati" w:cs="Kalimati"/>
          <w:sz w:val="32"/>
          <w:szCs w:val="32"/>
          <w:cs/>
          <w:lang w:bidi="ne-NP"/>
        </w:rPr>
        <w:t xml:space="preserve">वामेसर्ने उमेर अर्थात ५ र ६ महिनाको उमेरमा पनि बालबालिका अफै बस्न सक्दैनन भने अभिभावकले बालबालिकालाइ बस्न सिकाउनु पर्छ । त्यसका लागि अभिभावक </w:t>
      </w:r>
      <w:r w:rsidR="00C75719" w:rsidRPr="00C75719">
        <w:rPr>
          <w:rFonts w:ascii="Kalimati" w:hAnsi="Kalimati" w:cs="Kalimati" w:hint="cs"/>
          <w:sz w:val="32"/>
          <w:szCs w:val="32"/>
          <w:cs/>
          <w:lang w:bidi="ne-NP"/>
        </w:rPr>
        <w:t>आ</w:t>
      </w:r>
      <w:r w:rsidR="005A0EB4" w:rsidRPr="005A0EB4">
        <w:rPr>
          <w:rFonts w:ascii="Kalimati" w:hAnsi="Kalimati" w:cs="Kalimati"/>
          <w:sz w:val="32"/>
          <w:szCs w:val="32"/>
          <w:cs/>
          <w:lang w:bidi="ne-NP"/>
        </w:rPr>
        <w:t>फै भुइमा बसेर अफ्नो खुट्टाको विचमा बालबालिकालाइ राखेर बस्न सिकाउनु पर्छ ।</w:t>
      </w:r>
    </w:p>
    <w:p w14:paraId="50FA5FF5" w14:textId="77777777" w:rsidR="00974B28" w:rsidRDefault="00974B28" w:rsidP="00974B28">
      <w:pPr>
        <w:jc w:val="both"/>
        <w:rPr>
          <w:rFonts w:ascii="Kalimati" w:hAnsi="Kalimati" w:cs="Kalimati"/>
          <w:sz w:val="32"/>
          <w:szCs w:val="32"/>
          <w:lang w:bidi="ne-NP"/>
        </w:rPr>
      </w:pPr>
      <w:r w:rsidRPr="00974B28">
        <w:rPr>
          <w:rFonts w:ascii="Kalimati" w:hAnsi="Kalimati" w:cs="Kalimati"/>
          <w:sz w:val="32"/>
          <w:szCs w:val="32"/>
          <w:cs/>
          <w:lang w:bidi="ne-NP"/>
        </w:rPr>
        <w:t xml:space="preserve">बालबालिकालाइ अभिभावकले बामे सर्न सिकाउनु पर्छ । बालबालिकालाइ चित्रमा देखाए जस्तै गरि समातेर बामे सर्न सिकाउनु पर्दछ । </w:t>
      </w:r>
    </w:p>
    <w:p w14:paraId="1EB1C47A" w14:textId="4F21C661" w:rsidR="00974B28" w:rsidRDefault="00974B28" w:rsidP="00FA1CB7">
      <w:pPr>
        <w:jc w:val="both"/>
        <w:rPr>
          <w:rFonts w:ascii="Kalimati" w:hAnsi="Kalimati" w:cs="Kalimati"/>
          <w:sz w:val="32"/>
          <w:szCs w:val="32"/>
          <w:lang w:bidi="ne-NP"/>
        </w:rPr>
      </w:pPr>
      <w:r w:rsidRPr="00974B28">
        <w:rPr>
          <w:rFonts w:ascii="Kalimati" w:hAnsi="Kalimati" w:cs="Kalimati"/>
          <w:sz w:val="32"/>
          <w:szCs w:val="32"/>
          <w:cs/>
          <w:lang w:bidi="ne-NP"/>
        </w:rPr>
        <w:t xml:space="preserve">कुनै अडेस लगाउने बस्तु जस्तै सिरानी वा भित्तामा अडेस लगाएर अफै बस्न सिकाउनु पर्छ र बालबालिका लड्न नपाउन भनेर अभिभावकले विशेष </w:t>
      </w:r>
      <w:r w:rsidRPr="00974B28">
        <w:rPr>
          <w:rFonts w:ascii="Kalimati" w:hAnsi="Kalimati" w:cs="Kalimati"/>
          <w:sz w:val="32"/>
          <w:szCs w:val="32"/>
          <w:cs/>
          <w:lang w:bidi="ne-NP"/>
        </w:rPr>
        <w:lastRenderedPageBreak/>
        <w:t>रेखदेख गर्न पर्छ ।</w:t>
      </w:r>
      <w:r w:rsidRPr="00974B28">
        <w:rPr>
          <w:rFonts w:ascii="Kalimati" w:hAnsi="Kalimati" w:cs="Kalimati"/>
          <w:noProof/>
          <w:sz w:val="32"/>
          <w:szCs w:val="32"/>
          <w:lang w:bidi="ne-NP"/>
        </w:rPr>
        <w:drawing>
          <wp:anchor distT="0" distB="0" distL="114300" distR="114300" simplePos="0" relativeHeight="251673600" behindDoc="0" locked="0" layoutInCell="1" allowOverlap="1" wp14:anchorId="0E6E4583" wp14:editId="2F4575D4">
            <wp:simplePos x="0" y="0"/>
            <wp:positionH relativeFrom="margin">
              <wp:posOffset>368300</wp:posOffset>
            </wp:positionH>
            <wp:positionV relativeFrom="paragraph">
              <wp:posOffset>351790</wp:posOffset>
            </wp:positionV>
            <wp:extent cx="1786255" cy="2505075"/>
            <wp:effectExtent l="2540" t="0" r="6985" b="6985"/>
            <wp:wrapTopAndBottom/>
            <wp:docPr id="3" name="Picture 3" descr="श्रवणदृष्टि बिहिन बच्चालाई आफ्नो आमाले बामे सर्न सिकाउदै" title="फोटो ९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 (105).jpg"/>
                    <pic:cNvPicPr/>
                  </pic:nvPicPr>
                  <pic:blipFill rotWithShape="1">
                    <a:blip r:embed="rId12" cstate="print">
                      <a:extLst>
                        <a:ext uri="{28A0092B-C50C-407E-A947-70E740481C1C}">
                          <a14:useLocalDpi xmlns:a14="http://schemas.microsoft.com/office/drawing/2010/main" val="0"/>
                        </a:ext>
                      </a:extLst>
                    </a:blip>
                    <a:srcRect l="2128" t="2030" r="2667" b="3113"/>
                    <a:stretch/>
                  </pic:blipFill>
                  <pic:spPr bwMode="auto">
                    <a:xfrm rot="5400000">
                      <a:off x="0" y="0"/>
                      <a:ext cx="1786255" cy="25050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Kalimati" w:hAnsi="Kalimati" w:cs="Kalimati"/>
          <w:sz w:val="32"/>
          <w:szCs w:val="32"/>
          <w:lang w:bidi="ne-NP"/>
        </w:rPr>
        <w:t xml:space="preserve"> </w:t>
      </w:r>
      <w:r w:rsidRPr="00974B28">
        <w:rPr>
          <w:rFonts w:ascii="Kalimati" w:hAnsi="Kalimati" w:cs="Kalimati"/>
          <w:sz w:val="32"/>
          <w:szCs w:val="32"/>
          <w:cs/>
          <w:lang w:bidi="ne-NP"/>
        </w:rPr>
        <w:t xml:space="preserve">बालबालिकालाइ उभिन सिकाउनुहोस् । शुरूमा अभिभावकले आफ्नै खुट्टा माथी टेक्न लगाएर आफुसँगै उभिन सिकाउनुस । </w:t>
      </w:r>
    </w:p>
    <w:p w14:paraId="763D7378" w14:textId="16A83300" w:rsidR="00323F7D" w:rsidRPr="00974B28" w:rsidRDefault="00974B28" w:rsidP="00FA1CB7">
      <w:pPr>
        <w:jc w:val="both"/>
        <w:rPr>
          <w:rFonts w:ascii="Kalimati" w:hAnsi="Kalimati" w:cs="Kalimati"/>
          <w:sz w:val="32"/>
          <w:szCs w:val="32"/>
          <w:lang w:bidi="ne-NP"/>
        </w:rPr>
      </w:pPr>
      <w:r w:rsidRPr="004321C6">
        <w:rPr>
          <w:rFonts w:ascii="Preeti" w:hAnsi="Preeti"/>
          <w:noProof/>
          <w:sz w:val="36"/>
          <w:szCs w:val="36"/>
        </w:rPr>
        <w:drawing>
          <wp:anchor distT="0" distB="0" distL="114300" distR="114300" simplePos="0" relativeHeight="251677696" behindDoc="0" locked="0" layoutInCell="1" allowOverlap="1" wp14:anchorId="3971D9E0" wp14:editId="547BBF00">
            <wp:simplePos x="0" y="0"/>
            <wp:positionH relativeFrom="margin">
              <wp:posOffset>3387090</wp:posOffset>
            </wp:positionH>
            <wp:positionV relativeFrom="paragraph">
              <wp:posOffset>3496945</wp:posOffset>
            </wp:positionV>
            <wp:extent cx="1801495" cy="1833245"/>
            <wp:effectExtent l="3175" t="0" r="0" b="0"/>
            <wp:wrapTopAndBottom/>
            <wp:docPr id="10" name="Picture 10" descr="खुट्टा माथि खुट्टा टेकेर उभिन सिकाउदै " title="फोटो १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119).jpg"/>
                    <pic:cNvPicPr/>
                  </pic:nvPicPr>
                  <pic:blipFill rotWithShape="1">
                    <a:blip r:embed="rId13" cstate="print">
                      <a:extLst>
                        <a:ext uri="{28A0092B-C50C-407E-A947-70E740481C1C}">
                          <a14:useLocalDpi xmlns:a14="http://schemas.microsoft.com/office/drawing/2010/main" val="0"/>
                        </a:ext>
                      </a:extLst>
                    </a:blip>
                    <a:srcRect l="10087" t="25700" r="19740" b="23099"/>
                    <a:stretch/>
                  </pic:blipFill>
                  <pic:spPr bwMode="auto">
                    <a:xfrm rot="5400000">
                      <a:off x="0" y="0"/>
                      <a:ext cx="1801495" cy="18332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4B28">
        <w:rPr>
          <w:rFonts w:ascii="Kalimati" w:hAnsi="Kalimati" w:cs="Kalimati"/>
          <w:noProof/>
          <w:sz w:val="32"/>
          <w:szCs w:val="32"/>
          <w:lang w:bidi="ne-NP"/>
        </w:rPr>
        <w:drawing>
          <wp:anchor distT="0" distB="0" distL="114300" distR="114300" simplePos="0" relativeHeight="251675648" behindDoc="0" locked="0" layoutInCell="1" allowOverlap="1" wp14:anchorId="7D167325" wp14:editId="200BD4AD">
            <wp:simplePos x="0" y="0"/>
            <wp:positionH relativeFrom="margin">
              <wp:posOffset>69815</wp:posOffset>
            </wp:positionH>
            <wp:positionV relativeFrom="paragraph">
              <wp:posOffset>3129022</wp:posOffset>
            </wp:positionV>
            <wp:extent cx="1981200" cy="2758440"/>
            <wp:effectExtent l="0" t="0" r="0" b="3810"/>
            <wp:wrapTopAndBottom/>
            <wp:docPr id="47" name="Picture 47" descr="श्रवणदृष्टि बिहिन बालक आफ्नो आमाले आफ्नो खुट्टा माथि खुट्टा टेकेर उभिन सिकाउदै" title="फोटो १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 (92).jpg"/>
                    <pic:cNvPicPr/>
                  </pic:nvPicPr>
                  <pic:blipFill rotWithShape="1">
                    <a:blip r:embed="rId14" cstate="print">
                      <a:extLst>
                        <a:ext uri="{28A0092B-C50C-407E-A947-70E740481C1C}">
                          <a14:useLocalDpi xmlns:a14="http://schemas.microsoft.com/office/drawing/2010/main" val="0"/>
                        </a:ext>
                      </a:extLst>
                    </a:blip>
                    <a:srcRect l="2254" t="6612" r="5610" b="2200"/>
                    <a:stretch/>
                  </pic:blipFill>
                  <pic:spPr bwMode="auto">
                    <a:xfrm>
                      <a:off x="0" y="0"/>
                      <a:ext cx="1981200" cy="2758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4B28">
        <w:rPr>
          <w:rFonts w:ascii="Kalimati" w:hAnsi="Kalimati" w:cs="Kalimati"/>
          <w:sz w:val="32"/>
          <w:szCs w:val="32"/>
          <w:cs/>
          <w:lang w:bidi="ne-NP"/>
        </w:rPr>
        <w:t>बालबालिकालाई आफ्नो खुट्टामा टेक्न दिनुहोस र एक अर्का तर्फ फर्किएर हिड्नुहोस् र तपाईसंगको शारीरिक सामिप्यता र नजिक स्पर्शको माध्यम बाट बालबालिकाले खुट्टा र पुरै शरीरमा चालको महसुश गर्दछ र कसरी खुट्टा चलिरहेको छ भन्ने बारे सिक्दछ ।</w:t>
      </w:r>
      <w:r w:rsidR="00323F7D" w:rsidRPr="00974B28">
        <w:rPr>
          <w:rFonts w:ascii="Kalimati" w:hAnsi="Kalimati" w:cs="Kalimati"/>
          <w:sz w:val="32"/>
          <w:szCs w:val="32"/>
          <w:lang w:bidi="ne-NP"/>
        </w:rPr>
        <w:t xml:space="preserve"> </w:t>
      </w:r>
    </w:p>
    <w:p w14:paraId="41E40980" w14:textId="0DA2877F" w:rsidR="00974B28" w:rsidRPr="00974B28" w:rsidRDefault="00974B28" w:rsidP="00974B28">
      <w:pPr>
        <w:jc w:val="both"/>
        <w:rPr>
          <w:rFonts w:ascii="Kalimati" w:hAnsi="Kalimati" w:cs="Kalimati"/>
          <w:szCs w:val="20"/>
          <w:lang w:bidi="ne-NP"/>
        </w:rPr>
      </w:pPr>
    </w:p>
    <w:p w14:paraId="644D4AF0" w14:textId="07E951E6" w:rsidR="00974B28" w:rsidRPr="00974B28" w:rsidRDefault="00974B28" w:rsidP="00974B28">
      <w:pPr>
        <w:jc w:val="both"/>
        <w:rPr>
          <w:rFonts w:ascii="Kalimati" w:hAnsi="Kalimati" w:cs="Kalimati"/>
          <w:sz w:val="32"/>
          <w:szCs w:val="32"/>
          <w:lang w:bidi="ne-NP"/>
        </w:rPr>
      </w:pPr>
      <w:r w:rsidRPr="00974B28">
        <w:rPr>
          <w:rFonts w:ascii="Kalimati" w:hAnsi="Kalimati" w:cs="Kalimati"/>
          <w:sz w:val="32"/>
          <w:szCs w:val="32"/>
          <w:cs/>
          <w:lang w:bidi="ne-NP"/>
        </w:rPr>
        <w:lastRenderedPageBreak/>
        <w:t xml:space="preserve">तपाइले बालबालिकासंग स्पर्श संचारको माध्यमबाट आवश्यक चालर संकेत सिक्न सहयोग गर्नुहोस र बालबालिका संगै उक्त कार्य दोहोर्याउनु होस् र बालबालिकालाई क्रियाकलापको गति निर्धारण गर्न दिनुहोस र तपाईले त्यसलाई पछ्याउनु होस् र बालबालिकाले कुनै क्रियाकलाप गर्न चाहदैन भने उक्त क्रियाकलापको लागि जबर्जस्ती नगर्नुहोस र आफु उभिएको अफ्ना बालबालिकालाइ छाम्न लगाएर उनिहरूलाइ उभिन प्रेरित गर्नस् । </w:t>
      </w:r>
    </w:p>
    <w:p w14:paraId="0EE368B9" w14:textId="18BC586B" w:rsidR="00323F7D" w:rsidRPr="00974B28" w:rsidRDefault="00974B28" w:rsidP="00974B28">
      <w:pPr>
        <w:jc w:val="both"/>
        <w:rPr>
          <w:rFonts w:ascii="Kalimati" w:hAnsi="Kalimati" w:cs="Kalimati"/>
          <w:sz w:val="32"/>
          <w:szCs w:val="32"/>
          <w:lang w:bidi="ne-NP"/>
        </w:rPr>
      </w:pPr>
      <w:r w:rsidRPr="00974B28">
        <w:rPr>
          <w:rFonts w:ascii="Kalimati" w:hAnsi="Kalimati" w:cs="Kalimati"/>
          <w:noProof/>
          <w:sz w:val="32"/>
          <w:szCs w:val="32"/>
          <w:lang w:bidi="ne-NP"/>
        </w:rPr>
        <w:drawing>
          <wp:anchor distT="0" distB="0" distL="114300" distR="114300" simplePos="0" relativeHeight="251679744" behindDoc="0" locked="0" layoutInCell="1" allowOverlap="1" wp14:anchorId="450058A9" wp14:editId="53C5710A">
            <wp:simplePos x="0" y="0"/>
            <wp:positionH relativeFrom="margin">
              <wp:posOffset>69850</wp:posOffset>
            </wp:positionH>
            <wp:positionV relativeFrom="paragraph">
              <wp:posOffset>763396</wp:posOffset>
            </wp:positionV>
            <wp:extent cx="1781175" cy="2503805"/>
            <wp:effectExtent l="0" t="0" r="9525" b="0"/>
            <wp:wrapTopAndBottom/>
            <wp:docPr id="4" name="Picture 4" descr="श्रवण दृष्टि बिहिन बालिका आफ्नो बुबा संग हात समातेर दुइ पाइला हिड्न  सिक्दै" title="फोटो १२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 (89).jpg"/>
                    <pic:cNvPicPr/>
                  </pic:nvPicPr>
                  <pic:blipFill rotWithShape="1">
                    <a:blip r:embed="rId15" cstate="print">
                      <a:extLst>
                        <a:ext uri="{28A0092B-C50C-407E-A947-70E740481C1C}">
                          <a14:useLocalDpi xmlns:a14="http://schemas.microsoft.com/office/drawing/2010/main" val="0"/>
                        </a:ext>
                      </a:extLst>
                    </a:blip>
                    <a:srcRect l="3111" t="5348" r="3585" b="1328"/>
                    <a:stretch/>
                  </pic:blipFill>
                  <pic:spPr bwMode="auto">
                    <a:xfrm>
                      <a:off x="0" y="0"/>
                      <a:ext cx="1781175" cy="25038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74B28">
        <w:rPr>
          <w:rFonts w:ascii="Kalimati" w:hAnsi="Kalimati" w:cs="Kalimati"/>
          <w:sz w:val="32"/>
          <w:szCs w:val="32"/>
          <w:cs/>
          <w:lang w:bidi="ne-NP"/>
        </w:rPr>
        <w:t xml:space="preserve">विस्तारै बालबालिकाको हात समातेर मात्रै उभिन सिकाउनुस र एक दुइपाइला </w:t>
      </w:r>
      <w:r w:rsidRPr="00974B28">
        <w:rPr>
          <w:rFonts w:ascii="Kalimati" w:hAnsi="Kalimati" w:cs="Kalimati" w:hint="cs"/>
          <w:sz w:val="32"/>
          <w:szCs w:val="32"/>
          <w:cs/>
          <w:lang w:bidi="ne-NP"/>
        </w:rPr>
        <w:t>हिड्न</w:t>
      </w:r>
      <w:r w:rsidRPr="00974B28">
        <w:rPr>
          <w:rFonts w:ascii="Kalimati" w:hAnsi="Kalimati" w:cs="Kalimati"/>
          <w:sz w:val="32"/>
          <w:szCs w:val="32"/>
          <w:cs/>
          <w:lang w:bidi="ne-NP"/>
        </w:rPr>
        <w:t xml:space="preserve"> सिकाउनुहोस् ।</w:t>
      </w:r>
      <w:r w:rsidR="00323F7D" w:rsidRPr="00974B28">
        <w:rPr>
          <w:rFonts w:ascii="Kalimati" w:hAnsi="Kalimati" w:cs="Kalimati"/>
          <w:sz w:val="32"/>
          <w:szCs w:val="32"/>
          <w:lang w:bidi="ne-NP"/>
        </w:rPr>
        <w:t xml:space="preserve"> </w:t>
      </w:r>
    </w:p>
    <w:p w14:paraId="703143FF" w14:textId="77777777" w:rsidR="00974B28" w:rsidRPr="00974B28" w:rsidRDefault="00974B28" w:rsidP="00974B28">
      <w:pPr>
        <w:jc w:val="both"/>
        <w:rPr>
          <w:rFonts w:ascii="Nirmala UI" w:hAnsi="Nirmala UI" w:cs="Nirmala UI"/>
          <w:szCs w:val="20"/>
          <w:lang w:bidi="ne-NP"/>
        </w:rPr>
      </w:pPr>
    </w:p>
    <w:p w14:paraId="2D0A7B1C" w14:textId="77777777" w:rsidR="00974B28" w:rsidRPr="00974B28" w:rsidRDefault="00974B28" w:rsidP="00974B28">
      <w:pPr>
        <w:jc w:val="both"/>
        <w:rPr>
          <w:rFonts w:ascii="Kalimati" w:hAnsi="Kalimati" w:cs="Kalimati"/>
          <w:sz w:val="32"/>
          <w:szCs w:val="32"/>
          <w:lang w:bidi="ne-NP"/>
        </w:rPr>
      </w:pPr>
      <w:r w:rsidRPr="00974B28">
        <w:rPr>
          <w:rFonts w:ascii="Kalimati" w:hAnsi="Kalimati" w:cs="Kalimati"/>
          <w:sz w:val="32"/>
          <w:szCs w:val="32"/>
          <w:cs/>
          <w:lang w:bidi="ne-NP"/>
        </w:rPr>
        <w:t>बालबालिकाको सामिप्यमा रहनुहोस र तपाइले कसरी पाइला चाल्नु भएको छ उक्त चालको बारेमा थाह दिनुहोस र</w:t>
      </w:r>
    </w:p>
    <w:p w14:paraId="1D311813" w14:textId="60786122" w:rsidR="00F72787" w:rsidRDefault="00974B28" w:rsidP="00F72787">
      <w:pPr>
        <w:jc w:val="both"/>
        <w:rPr>
          <w:rFonts w:ascii="Nirmala UI" w:hAnsi="Nirmala UI" w:cs="Nirmala UI"/>
          <w:szCs w:val="20"/>
          <w:lang w:bidi="ne-NP"/>
        </w:rPr>
      </w:pPr>
      <w:r w:rsidRPr="00974B28">
        <w:rPr>
          <w:rFonts w:ascii="Kalimati" w:hAnsi="Kalimati" w:cs="Kalimati"/>
          <w:sz w:val="32"/>
          <w:szCs w:val="32"/>
          <w:cs/>
          <w:lang w:bidi="ne-NP"/>
        </w:rPr>
        <w:t>हिड्ने बेलामा बालबालिकाको समिपमा रहनुहोस र तपाईको शरीरको गति महशुस गर्न दिनुहोस र बालबालिकाले तपाई रोकिएको</w:t>
      </w:r>
      <w:r w:rsidRPr="00974B28">
        <w:rPr>
          <w:rFonts w:ascii="Kalimati" w:hAnsi="Kalimati" w:cs="Kalimati"/>
          <w:sz w:val="32"/>
          <w:szCs w:val="32"/>
          <w:lang w:bidi="ne-NP"/>
        </w:rPr>
        <w:t xml:space="preserve">, </w:t>
      </w:r>
      <w:r w:rsidRPr="00974B28">
        <w:rPr>
          <w:rFonts w:ascii="Kalimati" w:hAnsi="Kalimati" w:cs="Kalimati"/>
          <w:sz w:val="32"/>
          <w:szCs w:val="32"/>
          <w:cs/>
          <w:lang w:bidi="ne-NP"/>
        </w:rPr>
        <w:t>हिडेको र कुन दिशामा हिडेको थाहा पाउनेछन् र यसले गर्दा उनुहरु सुरक्षित महशुस गर्नेछन र</w:t>
      </w:r>
      <w:r w:rsidRPr="00974B28">
        <w:rPr>
          <w:rFonts w:ascii="Nirmala UI" w:hAnsi="Nirmala UI" w:cs="Nirmala UI"/>
          <w:noProof/>
          <w:sz w:val="40"/>
          <w:szCs w:val="20"/>
          <w:cs/>
          <w:lang w:bidi="ne-NP"/>
        </w:rPr>
        <w:t xml:space="preserve"> </w:t>
      </w:r>
      <w:r w:rsidR="00E37E6F">
        <w:rPr>
          <w:rFonts w:ascii="Nirmala UI" w:hAnsi="Nirmala UI" w:cs="Nirmala UI"/>
          <w:szCs w:val="20"/>
          <w:lang w:bidi="ne-NP"/>
        </w:rPr>
        <w:t xml:space="preserve"> </w:t>
      </w:r>
      <w:r w:rsidR="00F72787" w:rsidRPr="00F72787">
        <w:rPr>
          <w:rFonts w:ascii="Kalimati" w:hAnsi="Kalimati" w:cs="Kalimati"/>
          <w:sz w:val="32"/>
          <w:szCs w:val="32"/>
          <w:cs/>
          <w:lang w:bidi="ne-NP"/>
        </w:rPr>
        <w:t>बालबालिकाले तपाइलाई तपाइको हातमा</w:t>
      </w:r>
      <w:r w:rsidR="00F72787" w:rsidRPr="00F72787">
        <w:rPr>
          <w:rFonts w:ascii="Kalimati" w:hAnsi="Kalimati" w:cs="Kalimati"/>
          <w:sz w:val="32"/>
          <w:szCs w:val="32"/>
          <w:lang w:bidi="ne-NP"/>
        </w:rPr>
        <w:t xml:space="preserve">, </w:t>
      </w:r>
      <w:r w:rsidR="00F72787" w:rsidRPr="00F72787">
        <w:rPr>
          <w:rFonts w:ascii="Kalimati" w:hAnsi="Kalimati" w:cs="Kalimati"/>
          <w:sz w:val="32"/>
          <w:szCs w:val="32"/>
          <w:cs/>
          <w:lang w:bidi="ne-NP"/>
        </w:rPr>
        <w:t>नाडीमा</w:t>
      </w:r>
      <w:r w:rsidR="00F72787" w:rsidRPr="00F72787">
        <w:rPr>
          <w:rFonts w:ascii="Kalimati" w:hAnsi="Kalimati" w:cs="Kalimati"/>
          <w:sz w:val="32"/>
          <w:szCs w:val="32"/>
          <w:lang w:bidi="ne-NP"/>
        </w:rPr>
        <w:t xml:space="preserve">, </w:t>
      </w:r>
      <w:r w:rsidR="00F72787" w:rsidRPr="00F72787">
        <w:rPr>
          <w:rFonts w:ascii="Kalimati" w:hAnsi="Kalimati" w:cs="Kalimati"/>
          <w:sz w:val="32"/>
          <w:szCs w:val="32"/>
          <w:cs/>
          <w:lang w:bidi="ne-NP"/>
        </w:rPr>
        <w:t xml:space="preserve">औलामा र </w:t>
      </w:r>
      <w:r w:rsidR="00F72787" w:rsidRPr="00F72787">
        <w:rPr>
          <w:rFonts w:ascii="Kalimati" w:hAnsi="Kalimati" w:cs="Kalimati"/>
          <w:sz w:val="32"/>
          <w:szCs w:val="32"/>
          <w:cs/>
          <w:lang w:bidi="ne-NP"/>
        </w:rPr>
        <w:lastRenderedPageBreak/>
        <w:t xml:space="preserve">पाखुरामा समात्न सक्नेछ र यसरी समात्दा बालबालिकालाई सहज हुने तरिकाले समात्न दिनुहोस </w:t>
      </w:r>
      <w:r w:rsidR="00F72787">
        <w:rPr>
          <w:rFonts w:ascii="Preeti" w:hAnsi="Preeti" w:hint="cs"/>
          <w:noProof/>
          <w:sz w:val="36"/>
          <w:szCs w:val="36"/>
        </w:rPr>
        <w:drawing>
          <wp:anchor distT="0" distB="0" distL="114300" distR="114300" simplePos="0" relativeHeight="251683840" behindDoc="0" locked="0" layoutInCell="1" allowOverlap="1" wp14:anchorId="6A9AD01C" wp14:editId="7A6A9FC1">
            <wp:simplePos x="0" y="0"/>
            <wp:positionH relativeFrom="margin">
              <wp:posOffset>410210</wp:posOffset>
            </wp:positionH>
            <wp:positionV relativeFrom="paragraph">
              <wp:posOffset>774700</wp:posOffset>
            </wp:positionV>
            <wp:extent cx="1936115" cy="2679700"/>
            <wp:effectExtent l="9208" t="0" r="0" b="0"/>
            <wp:wrapTopAndBottom/>
            <wp:docPr id="16" name="Picture 16" descr="श्रवणदृष्टि बिहिन आफ्नो अभिभावकको बुढी औला र चोर औलामा समाउदै " title="फोटो १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01).jpg"/>
                    <pic:cNvPicPr/>
                  </pic:nvPicPr>
                  <pic:blipFill>
                    <a:blip r:embed="rId16" cstate="print">
                      <a:extLst>
                        <a:ext uri="{28A0092B-C50C-407E-A947-70E740481C1C}">
                          <a14:useLocalDpi xmlns:a14="http://schemas.microsoft.com/office/drawing/2010/main" val="0"/>
                        </a:ext>
                      </a:extLst>
                    </a:blip>
                    <a:stretch>
                      <a:fillRect/>
                    </a:stretch>
                  </pic:blipFill>
                  <pic:spPr>
                    <a:xfrm rot="16200000">
                      <a:off x="0" y="0"/>
                      <a:ext cx="1936115" cy="2679700"/>
                    </a:xfrm>
                    <a:prstGeom prst="rect">
                      <a:avLst/>
                    </a:prstGeom>
                  </pic:spPr>
                </pic:pic>
              </a:graphicData>
            </a:graphic>
            <wp14:sizeRelH relativeFrom="page">
              <wp14:pctWidth>0</wp14:pctWidth>
            </wp14:sizeRelH>
            <wp14:sizeRelV relativeFrom="page">
              <wp14:pctHeight>0</wp14:pctHeight>
            </wp14:sizeRelV>
          </wp:anchor>
        </w:drawing>
      </w:r>
      <w:r w:rsidR="00F72787" w:rsidRPr="00F72787">
        <w:rPr>
          <w:rFonts w:ascii="Kalimati" w:hAnsi="Kalimati" w:cs="Kalimati"/>
          <w:sz w:val="32"/>
          <w:szCs w:val="32"/>
          <w:cs/>
          <w:lang w:bidi="ne-NP"/>
        </w:rPr>
        <w:t>र</w:t>
      </w:r>
      <w:r w:rsidR="00F72787" w:rsidRPr="00F72787">
        <w:rPr>
          <w:rFonts w:ascii="Kalimati" w:hAnsi="Kalimati" w:cs="Kalimati" w:hint="cs"/>
          <w:sz w:val="32"/>
          <w:szCs w:val="32"/>
          <w:cs/>
          <w:lang w:bidi="ne-NP"/>
        </w:rPr>
        <w:t xml:space="preserve"> </w:t>
      </w:r>
      <w:r w:rsidR="00F72787" w:rsidRPr="00F72787">
        <w:rPr>
          <w:rFonts w:ascii="Kalimati" w:hAnsi="Kalimati" w:cs="Kalimati"/>
          <w:sz w:val="32"/>
          <w:szCs w:val="32"/>
          <w:cs/>
          <w:lang w:bidi="ne-NP"/>
        </w:rPr>
        <w:t xml:space="preserve">बालबालिकालाइ अभिभावकले आफु सँगै हात समातेर हिड्न सिकाउनुहोस् </w:t>
      </w:r>
      <w:r w:rsidR="00F72787" w:rsidRPr="00F72787">
        <w:rPr>
          <w:rFonts w:ascii="Kalimati" w:hAnsi="Kalimati" w:cs="Kalimati" w:hint="cs"/>
          <w:noProof/>
          <w:sz w:val="32"/>
          <w:szCs w:val="32"/>
          <w:lang w:bidi="ne-NP"/>
        </w:rPr>
        <w:drawing>
          <wp:anchor distT="0" distB="0" distL="114300" distR="114300" simplePos="0" relativeHeight="251685888" behindDoc="0" locked="0" layoutInCell="1" allowOverlap="1" wp14:anchorId="519E3268" wp14:editId="2DFF2D82">
            <wp:simplePos x="0" y="0"/>
            <wp:positionH relativeFrom="margin">
              <wp:posOffset>774065</wp:posOffset>
            </wp:positionH>
            <wp:positionV relativeFrom="paragraph">
              <wp:posOffset>3041650</wp:posOffset>
            </wp:positionV>
            <wp:extent cx="3836035" cy="5387340"/>
            <wp:effectExtent l="5398" t="0" r="0" b="0"/>
            <wp:wrapThrough wrapText="bothSides">
              <wp:wrapPolygon edited="0">
                <wp:start x="30" y="21622"/>
                <wp:lineTo x="21484" y="21622"/>
                <wp:lineTo x="21484" y="83"/>
                <wp:lineTo x="30" y="83"/>
                <wp:lineTo x="30" y="21622"/>
              </wp:wrapPolygon>
            </wp:wrapThrough>
            <wp:docPr id="17" name="Picture 17" descr="श्रवणदृष्टि बिहिन बालिकालाइ आफ्नो बुबाले घरवरिपरीको वातावरण संरचना बारे छोएर थाहा दिदै,(रुख, कुर्ची, बाटो, घर, चौर ...... इत्यादि)" title="फोटो १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95).jpg"/>
                    <pic:cNvPicPr/>
                  </pic:nvPicPr>
                  <pic:blipFill>
                    <a:blip r:embed="rId17" cstate="print">
                      <a:extLst>
                        <a:ext uri="{28A0092B-C50C-407E-A947-70E740481C1C}">
                          <a14:useLocalDpi xmlns:a14="http://schemas.microsoft.com/office/drawing/2010/main" val="0"/>
                        </a:ext>
                      </a:extLst>
                    </a:blip>
                    <a:stretch>
                      <a:fillRect/>
                    </a:stretch>
                  </pic:blipFill>
                  <pic:spPr>
                    <a:xfrm rot="5400000">
                      <a:off x="0" y="0"/>
                      <a:ext cx="3836035" cy="5387340"/>
                    </a:xfrm>
                    <a:prstGeom prst="rect">
                      <a:avLst/>
                    </a:prstGeom>
                  </pic:spPr>
                </pic:pic>
              </a:graphicData>
            </a:graphic>
            <wp14:sizeRelH relativeFrom="page">
              <wp14:pctWidth>0</wp14:pctWidth>
            </wp14:sizeRelH>
            <wp14:sizeRelV relativeFrom="page">
              <wp14:pctHeight>0</wp14:pctHeight>
            </wp14:sizeRelV>
          </wp:anchor>
        </w:drawing>
      </w:r>
      <w:r w:rsidR="00F72787" w:rsidRPr="00F72787">
        <w:rPr>
          <w:rFonts w:ascii="Kalimati" w:hAnsi="Kalimati" w:cs="Kalimati"/>
          <w:noProof/>
          <w:sz w:val="32"/>
          <w:szCs w:val="32"/>
          <w:lang w:bidi="ne-NP"/>
        </w:rPr>
        <w:drawing>
          <wp:anchor distT="0" distB="0" distL="114300" distR="114300" simplePos="0" relativeHeight="251681792" behindDoc="0" locked="0" layoutInCell="1" allowOverlap="1" wp14:anchorId="2C9BD1C8" wp14:editId="24048FD2">
            <wp:simplePos x="0" y="0"/>
            <wp:positionH relativeFrom="margin">
              <wp:posOffset>3717290</wp:posOffset>
            </wp:positionH>
            <wp:positionV relativeFrom="paragraph">
              <wp:posOffset>774700</wp:posOffset>
            </wp:positionV>
            <wp:extent cx="1820545" cy="2670810"/>
            <wp:effectExtent l="0" t="0" r="8255" b="0"/>
            <wp:wrapTopAndBottom/>
            <wp:docPr id="5" name="Picture 5" descr="श्रवणदृष्टि बिहिन बालिका आफ्नो आमाको पाखुरामा समातेर हिड्न सहज बनाउदै" title="फोटो १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 (90).jpg"/>
                    <pic:cNvPicPr/>
                  </pic:nvPicPr>
                  <pic:blipFill rotWithShape="1">
                    <a:blip r:embed="rId18" cstate="print">
                      <a:extLst>
                        <a:ext uri="{28A0092B-C50C-407E-A947-70E740481C1C}">
                          <a14:useLocalDpi xmlns:a14="http://schemas.microsoft.com/office/drawing/2010/main" val="0"/>
                        </a:ext>
                      </a:extLst>
                    </a:blip>
                    <a:srcRect l="5448" t="2626" r="2701" b="2165"/>
                    <a:stretch/>
                  </pic:blipFill>
                  <pic:spPr bwMode="auto">
                    <a:xfrm>
                      <a:off x="0" y="0"/>
                      <a:ext cx="1820545" cy="26708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2787" w:rsidRPr="00F72787">
        <w:rPr>
          <w:rFonts w:ascii="Kalimati" w:hAnsi="Kalimati" w:cs="Kalimati"/>
          <w:sz w:val="32"/>
          <w:szCs w:val="32"/>
          <w:cs/>
          <w:lang w:bidi="ne-NP"/>
        </w:rPr>
        <w:t xml:space="preserve">। हात समात्दा अभिभावकको कुहिनोमा  </w:t>
      </w:r>
      <w:r w:rsidR="00F72787" w:rsidRPr="00F72787">
        <w:rPr>
          <w:rFonts w:ascii="Kalimati" w:hAnsi="Kalimati" w:cs="Kalimati"/>
          <w:sz w:val="32"/>
          <w:szCs w:val="32"/>
          <w:cs/>
          <w:lang w:bidi="ne-NP"/>
        </w:rPr>
        <w:lastRenderedPageBreak/>
        <w:t>बालबालिकालाइ समात्न लगाउने वा बुढी आउला वा चोरी औला समात्न लगाइ सँगसँगै हिड्न लगाउने ।</w:t>
      </w:r>
    </w:p>
    <w:p w14:paraId="26522C85" w14:textId="712134CB" w:rsidR="00F72787" w:rsidRPr="00F72787" w:rsidRDefault="00F72787" w:rsidP="00F72787">
      <w:pPr>
        <w:jc w:val="both"/>
        <w:rPr>
          <w:rFonts w:ascii="Kalimati" w:hAnsi="Kalimati" w:cs="Kalimati"/>
          <w:sz w:val="32"/>
          <w:szCs w:val="32"/>
          <w:lang w:bidi="ne-NP"/>
        </w:rPr>
      </w:pPr>
      <w:r>
        <w:rPr>
          <w:rFonts w:cs="Kokila"/>
          <w:noProof/>
          <w:sz w:val="36"/>
          <w:szCs w:val="32"/>
        </w:rPr>
        <w:drawing>
          <wp:anchor distT="0" distB="0" distL="114300" distR="114300" simplePos="0" relativeHeight="251689984" behindDoc="0" locked="0" layoutInCell="1" allowOverlap="1" wp14:anchorId="1A862C69" wp14:editId="047FDBD6">
            <wp:simplePos x="0" y="0"/>
            <wp:positionH relativeFrom="margin">
              <wp:posOffset>3247390</wp:posOffset>
            </wp:positionH>
            <wp:positionV relativeFrom="paragraph">
              <wp:posOffset>491490</wp:posOffset>
            </wp:positionV>
            <wp:extent cx="2050415" cy="2916555"/>
            <wp:effectExtent l="5080" t="0" r="0" b="0"/>
            <wp:wrapTopAndBottom/>
            <wp:docPr id="18" name="Picture 18" descr="श्रवणदृष्टि बिहिन बालिकालाई आफ्नो बुबाले बिभिन्न काठको मुढाहरु छोएर परिचित गराउदै," title="फोटो १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 (96).jpg"/>
                    <pic:cNvPicPr/>
                  </pic:nvPicPr>
                  <pic:blipFill>
                    <a:blip r:embed="rId19" cstate="print">
                      <a:extLst>
                        <a:ext uri="{28A0092B-C50C-407E-A947-70E740481C1C}">
                          <a14:useLocalDpi xmlns:a14="http://schemas.microsoft.com/office/drawing/2010/main" val="0"/>
                        </a:ext>
                      </a:extLst>
                    </a:blip>
                    <a:stretch>
                      <a:fillRect/>
                    </a:stretch>
                  </pic:blipFill>
                  <pic:spPr>
                    <a:xfrm rot="5400000">
                      <a:off x="0" y="0"/>
                      <a:ext cx="2050415" cy="2916555"/>
                    </a:xfrm>
                    <a:prstGeom prst="rect">
                      <a:avLst/>
                    </a:prstGeom>
                  </pic:spPr>
                </pic:pic>
              </a:graphicData>
            </a:graphic>
            <wp14:sizeRelH relativeFrom="page">
              <wp14:pctWidth>0</wp14:pctWidth>
            </wp14:sizeRelH>
            <wp14:sizeRelV relativeFrom="page">
              <wp14:pctHeight>0</wp14:pctHeight>
            </wp14:sizeRelV>
          </wp:anchor>
        </w:drawing>
      </w:r>
      <w:r w:rsidR="00E37E6F">
        <w:rPr>
          <w:rFonts w:ascii="Preeti" w:hAnsi="Preeti"/>
          <w:noProof/>
          <w:sz w:val="40"/>
          <w:szCs w:val="40"/>
        </w:rPr>
        <w:drawing>
          <wp:anchor distT="0" distB="0" distL="114300" distR="114300" simplePos="0" relativeHeight="251692032" behindDoc="0" locked="0" layoutInCell="1" allowOverlap="1" wp14:anchorId="626B8892" wp14:editId="0F697045">
            <wp:simplePos x="0" y="0"/>
            <wp:positionH relativeFrom="margin">
              <wp:align>left</wp:align>
            </wp:positionH>
            <wp:positionV relativeFrom="paragraph">
              <wp:posOffset>671195</wp:posOffset>
            </wp:positionV>
            <wp:extent cx="1866900" cy="2680335"/>
            <wp:effectExtent l="0" t="0" r="0" b="5715"/>
            <wp:wrapTopAndBottom/>
            <wp:docPr id="9" name="Picture 9" descr="श्रवणदृष्टि बिहिन बालिकालाइ आफ्नो बुबाले छोएर टेबुल र मेचको परिचित गराउदै" title="फोटो १८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115).jpg"/>
                    <pic:cNvPicPr/>
                  </pic:nvPicPr>
                  <pic:blipFill rotWithShape="1">
                    <a:blip r:embed="rId20" cstate="print">
                      <a:extLst>
                        <a:ext uri="{28A0092B-C50C-407E-A947-70E740481C1C}">
                          <a14:useLocalDpi xmlns:a14="http://schemas.microsoft.com/office/drawing/2010/main" val="0"/>
                        </a:ext>
                      </a:extLst>
                    </a:blip>
                    <a:srcRect l="2310" t="1224" r="1898" b="1532"/>
                    <a:stretch/>
                  </pic:blipFill>
                  <pic:spPr bwMode="auto">
                    <a:xfrm>
                      <a:off x="0" y="0"/>
                      <a:ext cx="1866900" cy="26803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2787">
        <w:rPr>
          <w:cs/>
          <w:lang w:bidi="hi-IN"/>
        </w:rPr>
        <w:t xml:space="preserve"> </w:t>
      </w:r>
      <w:r w:rsidRPr="00F72787">
        <w:rPr>
          <w:rFonts w:ascii="Kalimati" w:hAnsi="Kalimati" w:cs="Kalimati"/>
          <w:sz w:val="32"/>
          <w:szCs w:val="32"/>
          <w:cs/>
          <w:lang w:bidi="ne-NP"/>
        </w:rPr>
        <w:t xml:space="preserve">घरवरिपरीको वातावरणका बारेमा थाहा दिनुहोस् । </w:t>
      </w:r>
    </w:p>
    <w:p w14:paraId="39829FF7" w14:textId="77777777" w:rsidR="00F72787" w:rsidRPr="00F72787" w:rsidRDefault="00F72787" w:rsidP="00F72787">
      <w:pPr>
        <w:jc w:val="both"/>
        <w:rPr>
          <w:rFonts w:ascii="Kalimati" w:hAnsi="Kalimati" w:cs="Kalimati"/>
          <w:sz w:val="32"/>
          <w:szCs w:val="32"/>
          <w:lang w:bidi="ne-NP"/>
        </w:rPr>
      </w:pPr>
    </w:p>
    <w:p w14:paraId="633FA2AA" w14:textId="21F33D85" w:rsidR="00F72787" w:rsidRPr="00F72787" w:rsidRDefault="00F72787" w:rsidP="00F72787">
      <w:pPr>
        <w:jc w:val="both"/>
        <w:rPr>
          <w:rFonts w:ascii="Kalimati" w:hAnsi="Kalimati" w:cs="Kalimati"/>
          <w:sz w:val="32"/>
          <w:szCs w:val="32"/>
          <w:lang w:bidi="ne-NP"/>
        </w:rPr>
      </w:pPr>
      <w:r w:rsidRPr="002D5EFE">
        <w:rPr>
          <w:rFonts w:ascii="Preeti" w:hAnsi="Preeti"/>
          <w:noProof/>
          <w:sz w:val="72"/>
          <w:szCs w:val="72"/>
        </w:rPr>
        <w:drawing>
          <wp:anchor distT="0" distB="0" distL="114300" distR="114300" simplePos="0" relativeHeight="251687936" behindDoc="0" locked="0" layoutInCell="1" allowOverlap="1" wp14:anchorId="5AAABF17" wp14:editId="71F72FE1">
            <wp:simplePos x="0" y="0"/>
            <wp:positionH relativeFrom="page">
              <wp:posOffset>1455420</wp:posOffset>
            </wp:positionH>
            <wp:positionV relativeFrom="paragraph">
              <wp:posOffset>991235</wp:posOffset>
            </wp:positionV>
            <wp:extent cx="2395855" cy="3483610"/>
            <wp:effectExtent l="8573" t="0" r="0" b="0"/>
            <wp:wrapTopAndBottom/>
            <wp:docPr id="6" name="Picture 6" descr="श्रवणदृष्टि बिहिन बालकलाइ आफ्नो बुबाले पर्खाल छोएर परिचित गराउदै" title="फोटो १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 (108).jpg"/>
                    <pic:cNvPicPr/>
                  </pic:nvPicPr>
                  <pic:blipFill rotWithShape="1">
                    <a:blip r:embed="rId21" cstate="print">
                      <a:extLst>
                        <a:ext uri="{28A0092B-C50C-407E-A947-70E740481C1C}">
                          <a14:useLocalDpi xmlns:a14="http://schemas.microsoft.com/office/drawing/2010/main" val="0"/>
                        </a:ext>
                      </a:extLst>
                    </a:blip>
                    <a:srcRect l="2488" t="1496" r="3356" b="1257"/>
                    <a:stretch/>
                  </pic:blipFill>
                  <pic:spPr bwMode="auto">
                    <a:xfrm rot="5400000">
                      <a:off x="0" y="0"/>
                      <a:ext cx="2395855" cy="3483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2787">
        <w:rPr>
          <w:rFonts w:ascii="Kalimati" w:hAnsi="Kalimati" w:cs="Kalimati"/>
          <w:sz w:val="32"/>
          <w:szCs w:val="32"/>
          <w:cs/>
          <w:lang w:bidi="ne-NP"/>
        </w:rPr>
        <w:t xml:space="preserve">बालबालिकालाई घर वरिपरिको परिवेशमा बाटो र अन्य संरचनाको बारेमा परिचित गराउनुहोस र वातावरण संग परिचित गराउन बालबालिका संगै </w:t>
      </w:r>
      <w:r w:rsidRPr="00F72787">
        <w:rPr>
          <w:rFonts w:ascii="Kalimati" w:hAnsi="Kalimati" w:cs="Kalimati"/>
          <w:sz w:val="32"/>
          <w:szCs w:val="32"/>
          <w:cs/>
          <w:lang w:bidi="ne-NP"/>
        </w:rPr>
        <w:lastRenderedPageBreak/>
        <w:t>धेरै पटक उक्त बाटोमा हिड्नुहोस्</w:t>
      </w:r>
      <w:r w:rsidRPr="00F72787">
        <w:rPr>
          <w:rFonts w:ascii="Kalimati" w:hAnsi="Kalimati" w:cs="Kalimati"/>
          <w:sz w:val="32"/>
          <w:szCs w:val="32"/>
          <w:lang w:bidi="ne-NP"/>
        </w:rPr>
        <w:t xml:space="preserve">, </w:t>
      </w:r>
      <w:r w:rsidRPr="00F72787">
        <w:rPr>
          <w:rFonts w:ascii="Kalimati" w:hAnsi="Kalimati" w:cs="Kalimati"/>
          <w:sz w:val="32"/>
          <w:szCs w:val="32"/>
          <w:cs/>
          <w:lang w:bidi="ne-NP"/>
        </w:rPr>
        <w:t xml:space="preserve">बाटो र आसपासमा भएका सामग्रीहरूलाइ स्पर्ष गराउनुहोस । </w:t>
      </w:r>
    </w:p>
    <w:p w14:paraId="14C4ACB4" w14:textId="352C8458" w:rsidR="00196B06" w:rsidRPr="00F72787" w:rsidRDefault="00F72787" w:rsidP="00F72787">
      <w:pPr>
        <w:jc w:val="both"/>
        <w:rPr>
          <w:rFonts w:ascii="Kalimati" w:hAnsi="Kalimati" w:cs="Kalimati"/>
          <w:sz w:val="32"/>
          <w:szCs w:val="32"/>
          <w:lang w:bidi="ne-NP"/>
        </w:rPr>
      </w:pPr>
      <w:r>
        <w:rPr>
          <w:rFonts w:ascii="Preeti" w:hAnsi="Preeti"/>
          <w:noProof/>
          <w:sz w:val="40"/>
          <w:szCs w:val="40"/>
        </w:rPr>
        <w:drawing>
          <wp:anchor distT="0" distB="0" distL="114300" distR="114300" simplePos="0" relativeHeight="251694080" behindDoc="0" locked="0" layoutInCell="1" allowOverlap="1" wp14:anchorId="42B08738" wp14:editId="6DDBCCD2">
            <wp:simplePos x="0" y="0"/>
            <wp:positionH relativeFrom="margin">
              <wp:posOffset>20320</wp:posOffset>
            </wp:positionH>
            <wp:positionV relativeFrom="paragraph">
              <wp:posOffset>1873885</wp:posOffset>
            </wp:positionV>
            <wp:extent cx="2900680" cy="2557145"/>
            <wp:effectExtent l="0" t="0" r="0" b="0"/>
            <wp:wrapTopAndBottom/>
            <wp:docPr id="8" name="Picture 8" descr="श्रवणदृष्टि बिहिन बालिकालाई आफ्नो बुबाले फलामे बेन्च छोएर परिचित गराउदै" title="फोटो १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 (114).jpg"/>
                    <pic:cNvPicPr/>
                  </pic:nvPicPr>
                  <pic:blipFill rotWithShape="1">
                    <a:blip r:embed="rId22" cstate="print">
                      <a:extLst>
                        <a:ext uri="{28A0092B-C50C-407E-A947-70E740481C1C}">
                          <a14:useLocalDpi xmlns:a14="http://schemas.microsoft.com/office/drawing/2010/main" val="0"/>
                        </a:ext>
                      </a:extLst>
                    </a:blip>
                    <a:srcRect l="10190" t="1632" r="12041" b="1392"/>
                    <a:stretch/>
                  </pic:blipFill>
                  <pic:spPr bwMode="auto">
                    <a:xfrm>
                      <a:off x="0" y="0"/>
                      <a:ext cx="2900680" cy="25571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72787">
        <w:rPr>
          <w:rFonts w:ascii="Kalimati" w:hAnsi="Kalimati" w:cs="Kalimati"/>
          <w:sz w:val="32"/>
          <w:szCs w:val="32"/>
          <w:cs/>
          <w:lang w:bidi="ne-NP"/>
        </w:rPr>
        <w:t>बालबालिकाले घरवरिपरिको वातावरणको बारेमा जानकारी भएमा उनिहरू कहिलेकाही एक्लै भएको बेलामा पनि घरबाट बाहिर निस्किए भने अफु काहाँ पुगेको छु भन्ने बारेमा जानकारी पाउदछन् र उनिहरूलाइ म घरवरिपरि नै छु भन्ने अभास हुन सकोस् ।   घरमा दैनिक प्रयोगमा आउने सामग्री छुन लगाउनुहोस् ।</w:t>
      </w:r>
    </w:p>
    <w:p w14:paraId="3E47B7C3" w14:textId="377A45BE" w:rsidR="00F72787" w:rsidRPr="00F72787" w:rsidRDefault="00BA0AF4" w:rsidP="00F72787">
      <w:pPr>
        <w:jc w:val="both"/>
        <w:rPr>
          <w:rFonts w:ascii="Kalimati" w:hAnsi="Kalimati" w:cs="Kalimati"/>
          <w:sz w:val="32"/>
          <w:szCs w:val="32"/>
          <w:lang w:bidi="ne-NP"/>
        </w:rPr>
      </w:pPr>
      <w:r>
        <w:rPr>
          <w:rFonts w:ascii="Preeti" w:hAnsi="Preeti"/>
          <w:noProof/>
          <w:sz w:val="40"/>
          <w:szCs w:val="40"/>
        </w:rPr>
        <w:drawing>
          <wp:anchor distT="0" distB="0" distL="114300" distR="114300" simplePos="0" relativeHeight="251695104" behindDoc="0" locked="0" layoutInCell="1" allowOverlap="1" wp14:anchorId="7FCBFE32" wp14:editId="6A4D3FAC">
            <wp:simplePos x="0" y="0"/>
            <wp:positionH relativeFrom="column">
              <wp:posOffset>409575</wp:posOffset>
            </wp:positionH>
            <wp:positionV relativeFrom="paragraph">
              <wp:posOffset>3206750</wp:posOffset>
            </wp:positionV>
            <wp:extent cx="1879600" cy="2646680"/>
            <wp:effectExtent l="0" t="2540" r="3810" b="3810"/>
            <wp:wrapTopAndBottom/>
            <wp:docPr id="7" name="Picture 7" descr="श्रवणदृष्टि बिहिन बालिकालाई आफ्नो बुबाले आफुले दात माझ्ने ब्रस र मन्जनको ठाउ छोएर परिचित गराउदै" title="फोटो २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 (109).jpg"/>
                    <pic:cNvPicPr/>
                  </pic:nvPicPr>
                  <pic:blipFill rotWithShape="1">
                    <a:blip r:embed="rId23" cstate="print">
                      <a:extLst>
                        <a:ext uri="{28A0092B-C50C-407E-A947-70E740481C1C}">
                          <a14:useLocalDpi xmlns:a14="http://schemas.microsoft.com/office/drawing/2010/main" val="0"/>
                        </a:ext>
                      </a:extLst>
                    </a:blip>
                    <a:srcRect l="2107" t="2448" r="2132" b="1812"/>
                    <a:stretch/>
                  </pic:blipFill>
                  <pic:spPr bwMode="auto">
                    <a:xfrm rot="5400000">
                      <a:off x="0" y="0"/>
                      <a:ext cx="1879600" cy="26466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72787" w:rsidRPr="00F72787">
        <w:rPr>
          <w:rFonts w:ascii="Kalimati" w:hAnsi="Kalimati" w:cs="Kalimati"/>
          <w:sz w:val="32"/>
          <w:szCs w:val="32"/>
          <w:cs/>
          <w:lang w:bidi="ne-NP"/>
        </w:rPr>
        <w:t xml:space="preserve">यसरी विभिन्न कृयाकलापहरूमा सहभागि गराएर बालबालिकाको गमनशिलतालाइ विकास गर्दै सञ्चारका सिपहरू सिकाउदै जान सकिन्छ र </w:t>
      </w:r>
      <w:r w:rsidR="00F72787" w:rsidRPr="00F72787">
        <w:rPr>
          <w:rFonts w:ascii="Kalimati" w:hAnsi="Kalimati" w:cs="Kalimati"/>
          <w:sz w:val="32"/>
          <w:szCs w:val="32"/>
          <w:cs/>
          <w:lang w:bidi="ne-NP"/>
        </w:rPr>
        <w:lastRenderedPageBreak/>
        <w:t xml:space="preserve">बालबालिकालाइ उमेर अनुसार शिक्षा तथा अन्य सिपहरू  सिकाउन सकिन्छ। कम उमेर देखि नै गरिएका अभ्यासहरूले विशेषगरि जन्मजात श्रवणदृष्टि विहीनता भएकाबालबालिकाले सानै उमेर देखि नै दैनिक जीवनका सिप सिक्न सक्दछन् जसले गर्दा अभिभावकहरूलाइ सानासाना कृयाकलापमा पनि समय दिइरहन पर्दैन भने श्रवणदृष्टि विहीनता भएका बालबालिका अत्मनिर्भर हुदै जान्छन् । </w:t>
      </w:r>
    </w:p>
    <w:p w14:paraId="2F725965" w14:textId="68D252DA" w:rsidR="00196B06" w:rsidRPr="00F72787" w:rsidRDefault="00F72787" w:rsidP="00F72787">
      <w:pPr>
        <w:jc w:val="center"/>
        <w:rPr>
          <w:rFonts w:ascii="Kalimati" w:hAnsi="Kalimati" w:cs="Kalimati"/>
          <w:sz w:val="32"/>
          <w:szCs w:val="32"/>
          <w:lang w:bidi="ne-NP"/>
        </w:rPr>
      </w:pPr>
      <w:r w:rsidRPr="00F72787">
        <w:rPr>
          <w:rFonts w:ascii="Kalimati" w:hAnsi="Kalimati" w:cs="Kalimati"/>
          <w:sz w:val="32"/>
          <w:szCs w:val="32"/>
          <w:cs/>
          <w:lang w:bidi="ne-NP"/>
        </w:rPr>
        <w:t>समाप्त</w:t>
      </w:r>
    </w:p>
    <w:p w14:paraId="50DC4697" w14:textId="77777777" w:rsidR="00196B06" w:rsidRPr="00196B06" w:rsidRDefault="00196B06" w:rsidP="00E37E6F">
      <w:pPr>
        <w:jc w:val="both"/>
        <w:rPr>
          <w:rFonts w:ascii="Kalimati" w:hAnsi="Kalimati" w:cs="Kalimati"/>
          <w:szCs w:val="20"/>
          <w:lang w:bidi="ne-NP"/>
        </w:rPr>
      </w:pPr>
    </w:p>
    <w:p w14:paraId="2D8CF2F6" w14:textId="77777777" w:rsidR="00196B06" w:rsidRPr="00323F7D" w:rsidRDefault="00196B06" w:rsidP="00E37E6F">
      <w:pPr>
        <w:jc w:val="both"/>
        <w:rPr>
          <w:rFonts w:ascii="Kalimati" w:hAnsi="Kalimati" w:cs="Kalimati"/>
          <w:szCs w:val="20"/>
          <w:cs/>
          <w:lang w:bidi="ne-NP"/>
        </w:rPr>
      </w:pPr>
    </w:p>
    <w:sectPr w:rsidR="00196B06" w:rsidRPr="00323F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Kalimati">
    <w:altName w:val="Mangal"/>
    <w:charset w:val="00"/>
    <w:family w:val="auto"/>
    <w:pitch w:val="variable"/>
    <w:sig w:usb0="00008003" w:usb1="00000000" w:usb2="00000000" w:usb3="00000000" w:csb0="00000001" w:csb1="00000000"/>
  </w:font>
  <w:font w:name="Preeti">
    <w:charset w:val="00"/>
    <w:family w:val="auto"/>
    <w:pitch w:val="variable"/>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Kokila">
    <w:charset w:val="00"/>
    <w:family w:val="swiss"/>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CD4401"/>
    <w:multiLevelType w:val="hybridMultilevel"/>
    <w:tmpl w:val="4AF86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2E2B3E"/>
    <w:multiLevelType w:val="hybridMultilevel"/>
    <w:tmpl w:val="58041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57B0726"/>
    <w:multiLevelType w:val="hybridMultilevel"/>
    <w:tmpl w:val="C7745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2E05D3"/>
    <w:multiLevelType w:val="hybridMultilevel"/>
    <w:tmpl w:val="3F562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1C5421"/>
    <w:multiLevelType w:val="hybridMultilevel"/>
    <w:tmpl w:val="7B68B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7806895">
    <w:abstractNumId w:val="2"/>
  </w:num>
  <w:num w:numId="2" w16cid:durableId="266085338">
    <w:abstractNumId w:val="0"/>
  </w:num>
  <w:num w:numId="3" w16cid:durableId="606305482">
    <w:abstractNumId w:val="1"/>
  </w:num>
  <w:num w:numId="4" w16cid:durableId="474687901">
    <w:abstractNumId w:val="3"/>
  </w:num>
  <w:num w:numId="5" w16cid:durableId="953137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F7D"/>
    <w:rsid w:val="000A7455"/>
    <w:rsid w:val="00196B06"/>
    <w:rsid w:val="001A25C5"/>
    <w:rsid w:val="00240826"/>
    <w:rsid w:val="002E51B8"/>
    <w:rsid w:val="00323F7D"/>
    <w:rsid w:val="003D3C11"/>
    <w:rsid w:val="003F0E50"/>
    <w:rsid w:val="00403DD1"/>
    <w:rsid w:val="00550287"/>
    <w:rsid w:val="005A0EB4"/>
    <w:rsid w:val="006D7254"/>
    <w:rsid w:val="008676CA"/>
    <w:rsid w:val="008C18C4"/>
    <w:rsid w:val="00974B28"/>
    <w:rsid w:val="0098236A"/>
    <w:rsid w:val="009A4A8F"/>
    <w:rsid w:val="009B3280"/>
    <w:rsid w:val="009F089D"/>
    <w:rsid w:val="00A56DA2"/>
    <w:rsid w:val="00B44358"/>
    <w:rsid w:val="00B549D3"/>
    <w:rsid w:val="00B6171D"/>
    <w:rsid w:val="00BA0AF4"/>
    <w:rsid w:val="00C75719"/>
    <w:rsid w:val="00C86D35"/>
    <w:rsid w:val="00E37E6F"/>
    <w:rsid w:val="00E42D91"/>
    <w:rsid w:val="00F003EF"/>
    <w:rsid w:val="00F277FC"/>
    <w:rsid w:val="00F632E4"/>
    <w:rsid w:val="00F72787"/>
    <w:rsid w:val="00F750B2"/>
    <w:rsid w:val="00FA1CB7"/>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BC1C2"/>
  <w15:chartTrackingRefBased/>
  <w15:docId w15:val="{E75E196F-444B-4D03-A77E-414AFA322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2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D725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6D72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725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1A25C5"/>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254"/>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6D7254"/>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6D725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7254"/>
    <w:rPr>
      <w:rFonts w:asciiTheme="majorHAnsi" w:eastAsiaTheme="majorEastAsia" w:hAnsiTheme="majorHAnsi" w:cstheme="majorBidi"/>
      <w:i/>
      <w:iCs/>
      <w:color w:val="2E74B5" w:themeColor="accent1" w:themeShade="BF"/>
    </w:rPr>
  </w:style>
  <w:style w:type="paragraph" w:styleId="ListParagraph">
    <w:name w:val="List Paragraph"/>
    <w:basedOn w:val="Normal"/>
    <w:uiPriority w:val="34"/>
    <w:qFormat/>
    <w:rsid w:val="00403DD1"/>
    <w:pPr>
      <w:ind w:left="720"/>
      <w:contextualSpacing/>
    </w:pPr>
  </w:style>
  <w:style w:type="paragraph" w:styleId="Caption">
    <w:name w:val="caption"/>
    <w:basedOn w:val="Normal"/>
    <w:next w:val="Normal"/>
    <w:uiPriority w:val="35"/>
    <w:unhideWhenUsed/>
    <w:qFormat/>
    <w:rsid w:val="00403DD1"/>
    <w:pPr>
      <w:spacing w:after="200" w:line="240" w:lineRule="auto"/>
    </w:pPr>
    <w:rPr>
      <w:i/>
      <w:iCs/>
      <w:color w:val="44546A" w:themeColor="text2"/>
      <w:sz w:val="18"/>
      <w:szCs w:val="18"/>
    </w:rPr>
  </w:style>
  <w:style w:type="character" w:customStyle="1" w:styleId="Heading5Char">
    <w:name w:val="Heading 5 Char"/>
    <w:basedOn w:val="DefaultParagraphFont"/>
    <w:link w:val="Heading5"/>
    <w:uiPriority w:val="9"/>
    <w:rsid w:val="001A25C5"/>
    <w:rPr>
      <w:rFonts w:asciiTheme="majorHAnsi" w:eastAsiaTheme="majorEastAsia" w:hAnsiTheme="majorHAnsi" w:cstheme="majorBidi"/>
      <w:color w:val="2E74B5" w:themeColor="accent1" w:themeShade="BF"/>
    </w:rPr>
  </w:style>
  <w:style w:type="paragraph" w:styleId="TOCHeading">
    <w:name w:val="TOC Heading"/>
    <w:basedOn w:val="Heading1"/>
    <w:next w:val="Normal"/>
    <w:uiPriority w:val="39"/>
    <w:unhideWhenUsed/>
    <w:qFormat/>
    <w:rsid w:val="008C18C4"/>
    <w:pPr>
      <w:outlineLvl w:val="9"/>
    </w:pPr>
  </w:style>
  <w:style w:type="paragraph" w:styleId="TOC1">
    <w:name w:val="toc 1"/>
    <w:basedOn w:val="Normal"/>
    <w:next w:val="Normal"/>
    <w:autoRedefine/>
    <w:uiPriority w:val="39"/>
    <w:unhideWhenUsed/>
    <w:rsid w:val="008C18C4"/>
    <w:pPr>
      <w:spacing w:after="100"/>
    </w:pPr>
  </w:style>
  <w:style w:type="paragraph" w:styleId="TOC2">
    <w:name w:val="toc 2"/>
    <w:basedOn w:val="Normal"/>
    <w:next w:val="Normal"/>
    <w:autoRedefine/>
    <w:uiPriority w:val="39"/>
    <w:unhideWhenUsed/>
    <w:rsid w:val="008C18C4"/>
    <w:pPr>
      <w:spacing w:after="100"/>
      <w:ind w:left="220"/>
    </w:pPr>
  </w:style>
  <w:style w:type="paragraph" w:styleId="TOC3">
    <w:name w:val="toc 3"/>
    <w:basedOn w:val="Normal"/>
    <w:next w:val="Normal"/>
    <w:autoRedefine/>
    <w:uiPriority w:val="39"/>
    <w:unhideWhenUsed/>
    <w:rsid w:val="008C18C4"/>
    <w:pPr>
      <w:spacing w:after="100"/>
      <w:ind w:left="440"/>
    </w:pPr>
  </w:style>
  <w:style w:type="character" w:styleId="Hyperlink">
    <w:name w:val="Hyperlink"/>
    <w:basedOn w:val="DefaultParagraphFont"/>
    <w:uiPriority w:val="99"/>
    <w:unhideWhenUsed/>
    <w:rsid w:val="008C18C4"/>
    <w:rPr>
      <w:color w:val="0563C1" w:themeColor="hyperlink"/>
      <w:u w:val="single"/>
    </w:rPr>
  </w:style>
  <w:style w:type="paragraph" w:styleId="NormalWeb">
    <w:name w:val="Normal (Web)"/>
    <w:basedOn w:val="Normal"/>
    <w:uiPriority w:val="99"/>
    <w:unhideWhenUsed/>
    <w:rsid w:val="00FA1CB7"/>
    <w:pPr>
      <w:spacing w:before="100" w:beforeAutospacing="1" w:after="100" w:afterAutospacing="1" w:line="240" w:lineRule="auto"/>
    </w:pPr>
    <w:rPr>
      <w:rFonts w:ascii="Times New Roman" w:eastAsia="Times New Roman" w:hAnsi="Times New Roman" w:cs="Times New Roman"/>
      <w:sz w:val="24"/>
      <w:szCs w:val="24"/>
      <w:lang w:bidi="ne-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customXml" Target="../customXml/item4.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6" ma:contentTypeDescription="Create a new document." ma:contentTypeScope="" ma:versionID="d250a0e5c005b423ccee822c7c062e61">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6c7876a3fc454bb892b9310c4d8b8086"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Props1.xml><?xml version="1.0" encoding="utf-8"?>
<ds:datastoreItem xmlns:ds="http://schemas.openxmlformats.org/officeDocument/2006/customXml" ds:itemID="{1581884F-A977-4060-814E-B62928EA60AE}">
  <ds:schemaRefs>
    <ds:schemaRef ds:uri="http://schemas.openxmlformats.org/officeDocument/2006/bibliography"/>
  </ds:schemaRefs>
</ds:datastoreItem>
</file>

<file path=customXml/itemProps2.xml><?xml version="1.0" encoding="utf-8"?>
<ds:datastoreItem xmlns:ds="http://schemas.openxmlformats.org/officeDocument/2006/customXml" ds:itemID="{3C4CD216-44CA-42FE-839E-835668447AFC}"/>
</file>

<file path=customXml/itemProps3.xml><?xml version="1.0" encoding="utf-8"?>
<ds:datastoreItem xmlns:ds="http://schemas.openxmlformats.org/officeDocument/2006/customXml" ds:itemID="{8E9C66F7-1E25-4747-AF5B-55140393D890}"/>
</file>

<file path=customXml/itemProps4.xml><?xml version="1.0" encoding="utf-8"?>
<ds:datastoreItem xmlns:ds="http://schemas.openxmlformats.org/officeDocument/2006/customXml" ds:itemID="{5DA9D476-A6B3-4B23-A7A1-30F66F26F579}"/>
</file>

<file path=docProps/app.xml><?xml version="1.0" encoding="utf-8"?>
<Properties xmlns="http://schemas.openxmlformats.org/officeDocument/2006/extended-properties" xmlns:vt="http://schemas.openxmlformats.org/officeDocument/2006/docPropsVTypes">
  <Template>Normal</Template>
  <TotalTime>232</TotalTime>
  <Pages>17</Pages>
  <Words>1969</Words>
  <Characters>11225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1</dc:creator>
  <cp:keywords/>
  <dc:description/>
  <cp:lastModifiedBy>Laurie-Ann Mafusire</cp:lastModifiedBy>
  <cp:revision>16</cp:revision>
  <cp:lastPrinted>2024-07-23T14:37:00Z</cp:lastPrinted>
  <dcterms:created xsi:type="dcterms:W3CDTF">2023-11-06T07:08:00Z</dcterms:created>
  <dcterms:modified xsi:type="dcterms:W3CDTF">2024-07-23T14:37:00Z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0x010100911FDBD80210A64A9189AE45EADF0D78</vt:lpwstr>
  </property>
</Properties>
</file>